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F83F" w14:textId="77777777" w:rsidR="00EE2E0D" w:rsidRDefault="00F35E35">
      <w:pPr>
        <w:spacing w:line="540" w:lineRule="exact"/>
        <w:rPr>
          <w:rFonts w:ascii="黑体" w:eastAsia="黑体" w:hAnsi="黑体" w:cs="黑体"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0A273C71" w14:textId="77777777" w:rsidR="00EE2E0D" w:rsidRDefault="00F35E35">
      <w:pPr>
        <w:widowControl/>
        <w:shd w:val="clear" w:color="auto" w:fill="FFFFFF"/>
        <w:spacing w:line="540" w:lineRule="exact"/>
        <w:ind w:left="15" w:hanging="15"/>
        <w:jc w:val="center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研究生精品课程评价体系（参考）</w:t>
      </w:r>
    </w:p>
    <w:p w14:paraId="1E466D54" w14:textId="77777777" w:rsidR="00EE2E0D" w:rsidRDefault="00F35E35">
      <w:pPr>
        <w:widowControl/>
        <w:shd w:val="clear" w:color="auto" w:fill="FFFFFF"/>
        <w:spacing w:line="540" w:lineRule="exact"/>
        <w:ind w:firstLine="55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1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．评审指标说明</w:t>
      </w:r>
    </w:p>
    <w:p w14:paraId="0EDD04CA" w14:textId="78480AC3" w:rsidR="00EE2E0D" w:rsidRDefault="00F35E35">
      <w:pPr>
        <w:widowControl/>
        <w:shd w:val="clear" w:color="auto" w:fill="FFFFFF"/>
        <w:spacing w:line="540" w:lineRule="exac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）参评基本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条件：</w:t>
      </w:r>
      <w:bookmarkStart w:id="0" w:name="_Hlk107230296"/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课程负责人近三年主讲此门课程不少于</w:t>
      </w:r>
      <w:r w:rsidR="003826F9">
        <w:rPr>
          <w:rFonts w:ascii="仿宋_GB2312" w:eastAsia="仿宋_GB2312" w:hAnsi="宋体" w:cs="宋体"/>
          <w:color w:val="333333"/>
          <w:kern w:val="0"/>
          <w:sz w:val="29"/>
          <w:szCs w:val="29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轮</w:t>
      </w:r>
      <w:bookmarkEnd w:id="0"/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；各类教学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文档齐全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，如教学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大纲、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教学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日历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、教材（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讲义、教案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课件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、参考资料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、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考核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答卷（如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论文、设计、作品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等）、评分</w:t>
      </w:r>
      <w:r>
        <w:rPr>
          <w:rFonts w:ascii="仿宋_GB2312" w:eastAsia="仿宋_GB2312" w:hAnsi="宋体" w:cs="宋体"/>
          <w:color w:val="333333"/>
          <w:kern w:val="0"/>
          <w:sz w:val="29"/>
          <w:szCs w:val="29"/>
        </w:rPr>
        <w:t>标准。</w:t>
      </w:r>
    </w:p>
    <w:p w14:paraId="500D619E" w14:textId="77777777" w:rsidR="00EE2E0D" w:rsidRDefault="00F35E35">
      <w:pPr>
        <w:widowControl/>
        <w:shd w:val="clear" w:color="auto" w:fill="FFFFFF"/>
        <w:spacing w:line="540" w:lineRule="exac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）总分计算：</w:t>
      </w:r>
      <w:r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M=∑M</w:t>
      </w:r>
      <w:r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，</w:t>
      </w:r>
      <w:r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M</w:t>
      </w:r>
      <w:r>
        <w:rPr>
          <w:rFonts w:ascii="Times New Roman" w:eastAsia="宋体" w:hAnsi="Times New Roman" w:cs="Times New Roman"/>
          <w:color w:val="333333"/>
          <w:kern w:val="0"/>
          <w:sz w:val="29"/>
          <w:szCs w:val="29"/>
          <w:vertAlign w:val="subscript"/>
        </w:rPr>
        <w:t>i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是各二级指标的分值。</w:t>
      </w:r>
    </w:p>
    <w:p w14:paraId="009F6603" w14:textId="4B49FEB5" w:rsidR="00EE2E0D" w:rsidRDefault="00F35E35">
      <w:pPr>
        <w:widowControl/>
        <w:shd w:val="clear" w:color="auto" w:fill="FFFFFF"/>
        <w:spacing w:line="540" w:lineRule="exact"/>
        <w:ind w:left="15" w:firstLine="555"/>
        <w:jc w:val="left"/>
        <w:rPr>
          <w:rFonts w:ascii="仿宋_GB2312" w:eastAsia="仿宋_GB2312" w:hAnsi="宋体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（</w:t>
      </w:r>
      <w:r w:rsidR="003826F9">
        <w:rPr>
          <w:rFonts w:ascii="仿宋_GB2312" w:eastAsia="仿宋_GB2312" w:hAnsi="宋体" w:cs="宋体"/>
          <w:color w:val="333333"/>
          <w:kern w:val="0"/>
          <w:sz w:val="29"/>
          <w:szCs w:val="29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）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鼓励各</w:t>
      </w:r>
      <w:r w:rsidR="003826F9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学院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根据各</w:t>
      </w:r>
      <w:r w:rsidR="003826F9"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学院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学科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特色构建科学的评价体系，此评级体系</w:t>
      </w:r>
      <w:r>
        <w:rPr>
          <w:rFonts w:ascii="仿宋_GB2312" w:eastAsia="仿宋_GB2312" w:hAnsi="宋体" w:cs="宋体" w:hint="eastAsia"/>
          <w:b/>
          <w:bCs/>
          <w:color w:val="FF0000"/>
          <w:kern w:val="0"/>
          <w:sz w:val="29"/>
          <w:szCs w:val="29"/>
          <w:u w:val="single"/>
        </w:rPr>
        <w:t>仅供参考</w:t>
      </w:r>
      <w:r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。</w:t>
      </w:r>
    </w:p>
    <w:p w14:paraId="7E193D7B" w14:textId="77777777" w:rsidR="00EE2E0D" w:rsidRDefault="00F35E35">
      <w:pPr>
        <w:widowControl/>
        <w:shd w:val="clear" w:color="auto" w:fill="FFFFFF"/>
        <w:spacing w:line="540" w:lineRule="exact"/>
        <w:ind w:firstLineChars="200" w:firstLine="5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2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9"/>
          <w:szCs w:val="29"/>
        </w:rPr>
        <w:t>．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评审指标及内涵（参考）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95"/>
        <w:gridCol w:w="973"/>
        <w:gridCol w:w="5959"/>
        <w:gridCol w:w="674"/>
        <w:gridCol w:w="726"/>
      </w:tblGrid>
      <w:tr w:rsidR="00EE2E0D" w14:paraId="2B84C009" w14:textId="77777777">
        <w:trPr>
          <w:trHeight w:val="1060"/>
          <w:jc w:val="center"/>
        </w:trPr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5880F6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一级</w:t>
            </w:r>
          </w:p>
          <w:p w14:paraId="43582453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65E85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二级</w:t>
            </w:r>
          </w:p>
          <w:p w14:paraId="0314CA0B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7C48A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主要</w:t>
            </w:r>
          </w:p>
          <w:p w14:paraId="0C5BB2FC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E37A7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1D9CDCC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分值</w:t>
            </w:r>
          </w:p>
          <w:p w14:paraId="0BB8D392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</w:rPr>
              <w:t>M</w:t>
            </w:r>
            <w:r>
              <w:rPr>
                <w:rFonts w:ascii="黑体" w:eastAsia="黑体" w:hAnsi="黑体" w:cs="Times New Roman"/>
                <w:b/>
                <w:color w:val="333333"/>
                <w:kern w:val="0"/>
                <w:sz w:val="24"/>
                <w:szCs w:val="24"/>
                <w:vertAlign w:val="subscript"/>
              </w:rPr>
              <w:t>i</w:t>
            </w: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4C992DF4" w14:textId="77777777" w:rsidR="00EE2E0D" w:rsidRDefault="00F35E3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EE2E0D" w14:paraId="2F43F2F8" w14:textId="77777777">
        <w:trPr>
          <w:trHeight w:val="1260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C7DD4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14:paraId="7481D07A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14:paraId="3327BBAD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</w:t>
            </w:r>
          </w:p>
          <w:p w14:paraId="1657B04B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伍</w:t>
            </w:r>
          </w:p>
          <w:p w14:paraId="3D12FBEC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1C575BF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  <w:p w14:paraId="5E6EB97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CCE0D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1-1</w:t>
            </w:r>
          </w:p>
          <w:p w14:paraId="46D997A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14:paraId="249CBB5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负责</w:t>
            </w:r>
          </w:p>
          <w:p w14:paraId="2BCAC262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人与</w:t>
            </w:r>
          </w:p>
          <w:p w14:paraId="1C8FE6AC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主讲</w:t>
            </w:r>
          </w:p>
          <w:p w14:paraId="57910962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1D794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教师风范、教学水平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5846F3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课程负责人与主讲教师师德高尚、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注重立德树人，积极贯彻党的教育方针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；教学经验丰富，教学特色鲜明。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0A68742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7F9FC48B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7439A08C" w14:textId="77777777">
        <w:trPr>
          <w:trHeight w:val="1260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5CCCF247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vMerge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7773FF" w14:textId="77777777" w:rsidR="00EE2E0D" w:rsidRDefault="00EE2E0D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9CE30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学术水平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7C507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  <w:shd w:val="pct10" w:color="auto" w:fill="FFFFFF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一定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752E8338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学术造诣高，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具有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的创新经历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创新成果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院士、国家科技奖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第一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完成人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S/N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论文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作者等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46CE7D8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3106FD8C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4508C2F0" w14:textId="77777777">
        <w:trPr>
          <w:trHeight w:val="836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61D12001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C5BE06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1-2</w:t>
            </w:r>
          </w:p>
          <w:p w14:paraId="7317C91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14:paraId="728A5A2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建设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B2AD64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队伍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建设、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教研活动及成果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2B9F6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教学团队团结协作精神好；大规模课堂有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助教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参与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互动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；青年教师的培养计划科学合理，并取得实际效果。</w:t>
            </w:r>
          </w:p>
          <w:p w14:paraId="6094C3AB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教学思想活跃，教学改革有创意；教研活动推动了教学改革，取得了明显成效，有省部级以上的教学成果、规划教材或教改项目；发表了高质量的教研论文。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62364E4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56E25CA3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75681331" w14:textId="77777777">
        <w:trPr>
          <w:trHeight w:val="3109"/>
          <w:jc w:val="center"/>
        </w:trPr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2B5656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14:paraId="259C29B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14:paraId="72F815E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</w:t>
            </w:r>
          </w:p>
          <w:p w14:paraId="326E593A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容</w:t>
            </w:r>
          </w:p>
          <w:p w14:paraId="4E61D305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19E9559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  <w:p w14:paraId="27843A9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9C04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2-1</w:t>
            </w:r>
          </w:p>
          <w:p w14:paraId="54E22774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</w:p>
          <w:p w14:paraId="031067C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6B1B6F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843BF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课程内容设计要根据人才培养目标（区别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），体现现代教育思想，符合科学性、先进性和教育规律。</w:t>
            </w:r>
          </w:p>
          <w:p w14:paraId="7F1BDFBB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课：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注重融入国内外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最新的研究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成果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创新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注重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知识生产过程的剖析和方法论的传授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研究生具有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较强的创新启发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6B6317F8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内容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支撑教学目标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体系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完备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融入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知识演进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路线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剖析、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突出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贡献人物介绍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方法论的传授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有选课研究生专业领域的应用介绍（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或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案例），对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研究生来讲具有一定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的创新启发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39B7BDB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0EEB56A8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76A54D3E" w14:textId="77777777">
        <w:trPr>
          <w:trHeight w:val="1260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B5266D" w14:textId="77777777" w:rsidR="00EE2E0D" w:rsidRDefault="00EE2E0D">
            <w:pPr>
              <w:widowControl/>
              <w:spacing w:line="540" w:lineRule="exac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24900588" w14:textId="77777777" w:rsidR="00EE2E0D" w:rsidRDefault="00F35E35">
            <w:pPr>
              <w:widowControl/>
              <w:spacing w:line="540" w:lineRule="exac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14:paraId="4430F564" w14:textId="77777777" w:rsidR="00EE2E0D" w:rsidRDefault="00F35E35">
            <w:pPr>
              <w:widowControl/>
              <w:spacing w:line="540" w:lineRule="exact"/>
              <w:ind w:left="12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14:paraId="2542E60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</w:t>
            </w:r>
          </w:p>
          <w:p w14:paraId="127E84B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件</w:t>
            </w:r>
          </w:p>
          <w:p w14:paraId="1AB522FD" w14:textId="77777777" w:rsidR="00EE2E0D" w:rsidRDefault="00EE2E0D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320C0F9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  <w:p w14:paraId="13BED8D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  <w:p w14:paraId="1B927B4B" w14:textId="77777777" w:rsidR="00EE2E0D" w:rsidRDefault="00EE2E0D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909A0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3-1</w:t>
            </w:r>
          </w:p>
          <w:p w14:paraId="0F71D7B6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</w:t>
            </w:r>
          </w:p>
          <w:p w14:paraId="1D6D1A7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及相</w:t>
            </w:r>
          </w:p>
          <w:p w14:paraId="7D9C12CD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关资</w:t>
            </w:r>
          </w:p>
          <w:p w14:paraId="678A33B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料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EDD276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教材及相关资料建设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FC572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选用优秀教材（如国外高水平原版教材或高水平的自编教材）；课件、案例等相关资料丰富，并为学生的研究性学习和自主学习提供了有效的文献资料。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4B36725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vMerge w:val="restart"/>
            <w:shd w:val="clear" w:color="auto" w:fill="FFFFFF"/>
          </w:tcPr>
          <w:p w14:paraId="02CC6758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47F6F99E" w14:textId="77777777">
        <w:trPr>
          <w:trHeight w:val="1260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3E913F28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0C735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3-2</w:t>
            </w:r>
          </w:p>
          <w:p w14:paraId="1B5728C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实践</w:t>
            </w:r>
          </w:p>
          <w:p w14:paraId="79C3282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14:paraId="4EE99C7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条件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56CB4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实践教学环境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C83AE9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实践教学条件能很好满足教学要求。</w:t>
            </w: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0588F0DD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14:paraId="718CF745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3AE4227D" w14:textId="77777777">
        <w:trPr>
          <w:trHeight w:val="1260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68D2FD6F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517FC4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3-3</w:t>
            </w:r>
          </w:p>
          <w:p w14:paraId="2E9F4005" w14:textId="77777777" w:rsidR="00EE2E0D" w:rsidRDefault="00F35E3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智慧</w:t>
            </w:r>
          </w:p>
          <w:p w14:paraId="2E67D40A" w14:textId="77777777" w:rsidR="00EE2E0D" w:rsidRDefault="00F35E3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14:paraId="603E48E7" w14:textId="77777777" w:rsidR="00EE2E0D" w:rsidRDefault="00F35E3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技术</w:t>
            </w:r>
          </w:p>
          <w:p w14:paraId="507FB02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94BADA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智慧教学平台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功能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1275E" w14:textId="77777777" w:rsidR="00EE2E0D" w:rsidRDefault="00F35E35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课程网站运行良好，教学资源丰富，辅教、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辅学功能</w:t>
            </w:r>
            <w:proofErr w:type="gramEnd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齐全，并能有效共享。具有学习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效果监测、分析、反馈等功能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BE029C0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恰当充分地使用现代教育技术手段开展教学活动，提高教学效果方面取得实效。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1AE741B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3CA902FB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2D8CCB73" w14:textId="77777777">
        <w:trPr>
          <w:trHeight w:val="1065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BDDF0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14:paraId="2B4E39CC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方法</w:t>
            </w:r>
          </w:p>
          <w:p w14:paraId="730C196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</w:p>
          <w:p w14:paraId="32368903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手段</w:t>
            </w:r>
          </w:p>
          <w:p w14:paraId="71330BC8" w14:textId="77777777" w:rsidR="00EE2E0D" w:rsidRDefault="00EE2E0D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4E57F3BD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  <w:p w14:paraId="1F2E6BB5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分</w:t>
            </w: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E6D49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4-1</w:t>
            </w:r>
          </w:p>
          <w:p w14:paraId="7C77B7B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14:paraId="17D0E804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619BD3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教学过程设计与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A3B43B" w14:textId="77777777" w:rsidR="00EE2E0D" w:rsidRDefault="00F35E35">
            <w:pPr>
              <w:widowControl/>
              <w:spacing w:line="540" w:lineRule="exact"/>
              <w:ind w:firstLineChars="177" w:firstLine="425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以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学生为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过程中充分开展研讨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互动；重视教学方法建设，能灵活运用多种恰当的教学方法（如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研讨式、案例式、讲座式等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），加强研究生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创新性、批判性、颠覆性思维的培养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76463FAE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重视探究性学习，激发研究生学习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潜能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的教育理念；能根据课程内容和研究生特点，进行合理的教学设计（包括教学方法、教学手段等）。</w:t>
            </w:r>
          </w:p>
          <w:p w14:paraId="0005E6FB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学习过程中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有批判性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、颠覆性、创新性的发问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，并付诸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研讨、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动手实践。</w:t>
            </w:r>
          </w:p>
          <w:p w14:paraId="7D7AECE4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基础课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过程中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有研究生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效果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的监测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，教学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的改进改革建设，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优秀拔尖研究生的交流情况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FDEF27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15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5709C9BA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66598DF8" w14:textId="77777777">
        <w:trPr>
          <w:trHeight w:val="1065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0D65BD51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1C8B4B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4-2</w:t>
            </w:r>
          </w:p>
          <w:p w14:paraId="49187EE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课程考核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CA63A0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考核方式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设计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CD1EF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有课程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学习效果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宣传展示。</w:t>
            </w:r>
          </w:p>
          <w:p w14:paraId="39EE8B60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考核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体现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目标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达成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以研究性结果（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如设计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、作品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论文等）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作为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成绩评定主要依据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评分标准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  <w:p w14:paraId="0F65BBA4" w14:textId="77777777" w:rsidR="00EE2E0D" w:rsidRDefault="00F35E35">
            <w:pPr>
              <w:widowControl/>
              <w:spacing w:line="540" w:lineRule="exac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基础课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：课程考核以知识的科研运用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为主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，评分标准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紧扣思维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能力、创新素质。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DC4D48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3A8DA0AB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3F756E52" w14:textId="77777777">
        <w:trPr>
          <w:trHeight w:val="699"/>
          <w:jc w:val="center"/>
        </w:trPr>
        <w:tc>
          <w:tcPr>
            <w:tcW w:w="313" w:type="pct"/>
            <w:vMerge w:val="restar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A858BC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</w:t>
            </w:r>
          </w:p>
          <w:p w14:paraId="1960DE85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14:paraId="34454CF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效</w:t>
            </w:r>
            <w:proofErr w:type="gramEnd"/>
          </w:p>
          <w:p w14:paraId="61A65F7E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果</w:t>
            </w:r>
          </w:p>
          <w:p w14:paraId="46AA54B7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  <w:p w14:paraId="0F80D88F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00A4E3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5-1</w:t>
            </w:r>
          </w:p>
          <w:p w14:paraId="7CC2887B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教学</w:t>
            </w:r>
          </w:p>
          <w:p w14:paraId="4DFAC5BA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8051E7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专家评价与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研究生评教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2E2E2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各类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专家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评价优秀，选课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研究生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评价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优秀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E56DB61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652B0BED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E2E0D" w14:paraId="50E4F875" w14:textId="77777777">
        <w:trPr>
          <w:trHeight w:val="1065"/>
          <w:jc w:val="center"/>
        </w:trPr>
        <w:tc>
          <w:tcPr>
            <w:tcW w:w="313" w:type="pct"/>
            <w:vMerge/>
            <w:shd w:val="clear" w:color="auto" w:fill="FFFFFF"/>
            <w:vAlign w:val="center"/>
          </w:tcPr>
          <w:p w14:paraId="171616DC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13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7ABF2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5-2</w:t>
            </w:r>
          </w:p>
          <w:p w14:paraId="1B0C3B55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4CEC3E" w14:textId="77777777" w:rsidR="00EE2E0D" w:rsidRDefault="00F35E3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声誉</w:t>
            </w:r>
          </w:p>
        </w:tc>
        <w:tc>
          <w:tcPr>
            <w:tcW w:w="3126" w:type="pct"/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FE17E" w14:textId="77777777" w:rsidR="00EE2E0D" w:rsidRDefault="00F35E35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较大的知名度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，有良好声誉。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D4A3F84" w14:textId="77777777" w:rsidR="00EE2E0D" w:rsidRDefault="00F35E35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381" w:type="pct"/>
            <w:shd w:val="clear" w:color="auto" w:fill="FFFFFF"/>
          </w:tcPr>
          <w:p w14:paraId="34739341" w14:textId="77777777" w:rsidR="00EE2E0D" w:rsidRDefault="00EE2E0D">
            <w:pPr>
              <w:widowControl/>
              <w:spacing w:line="5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7B1C8428" w14:textId="77777777" w:rsidR="00EE2E0D" w:rsidRDefault="00EE2E0D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EE2E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B5C7" w14:textId="77777777" w:rsidR="00F35E35" w:rsidRDefault="00F35E35" w:rsidP="003826F9">
      <w:r>
        <w:separator/>
      </w:r>
    </w:p>
  </w:endnote>
  <w:endnote w:type="continuationSeparator" w:id="0">
    <w:p w14:paraId="61EC4C05" w14:textId="77777777" w:rsidR="00F35E35" w:rsidRDefault="00F35E35" w:rsidP="003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33E5" w14:textId="77777777" w:rsidR="00F35E35" w:rsidRDefault="00F35E35" w:rsidP="003826F9">
      <w:r>
        <w:separator/>
      </w:r>
    </w:p>
  </w:footnote>
  <w:footnote w:type="continuationSeparator" w:id="0">
    <w:p w14:paraId="3E9CC45D" w14:textId="77777777" w:rsidR="00F35E35" w:rsidRDefault="00F35E35" w:rsidP="0038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xNDlhMjUzZTY5MDY0OWQwOWRiODdmOGJiMGQ5ZWUifQ=="/>
  </w:docVars>
  <w:rsids>
    <w:rsidRoot w:val="00AA24F3"/>
    <w:rsid w:val="00002AB4"/>
    <w:rsid w:val="00042D00"/>
    <w:rsid w:val="00065516"/>
    <w:rsid w:val="000824BE"/>
    <w:rsid w:val="00085BAD"/>
    <w:rsid w:val="000A171A"/>
    <w:rsid w:val="000B44C9"/>
    <w:rsid w:val="000C5FBA"/>
    <w:rsid w:val="001129F4"/>
    <w:rsid w:val="001328CA"/>
    <w:rsid w:val="001C5743"/>
    <w:rsid w:val="001E3F5F"/>
    <w:rsid w:val="001E59BA"/>
    <w:rsid w:val="00200CA0"/>
    <w:rsid w:val="0024584E"/>
    <w:rsid w:val="002C751A"/>
    <w:rsid w:val="002F7242"/>
    <w:rsid w:val="00307AC9"/>
    <w:rsid w:val="00324A23"/>
    <w:rsid w:val="00354CBF"/>
    <w:rsid w:val="003826F9"/>
    <w:rsid w:val="003C2740"/>
    <w:rsid w:val="003D474E"/>
    <w:rsid w:val="003F4490"/>
    <w:rsid w:val="004019DD"/>
    <w:rsid w:val="00430371"/>
    <w:rsid w:val="00430E75"/>
    <w:rsid w:val="00437C34"/>
    <w:rsid w:val="00454F14"/>
    <w:rsid w:val="004F2DF6"/>
    <w:rsid w:val="004F70F2"/>
    <w:rsid w:val="00500607"/>
    <w:rsid w:val="00507AE0"/>
    <w:rsid w:val="005413B4"/>
    <w:rsid w:val="00584A14"/>
    <w:rsid w:val="005A57E4"/>
    <w:rsid w:val="005C3D60"/>
    <w:rsid w:val="00603A1C"/>
    <w:rsid w:val="00630C87"/>
    <w:rsid w:val="00651E43"/>
    <w:rsid w:val="0065640F"/>
    <w:rsid w:val="006A3305"/>
    <w:rsid w:val="006E37B0"/>
    <w:rsid w:val="006F56D1"/>
    <w:rsid w:val="00743B5B"/>
    <w:rsid w:val="008045CA"/>
    <w:rsid w:val="008318CB"/>
    <w:rsid w:val="008574C1"/>
    <w:rsid w:val="00883BEE"/>
    <w:rsid w:val="008D6987"/>
    <w:rsid w:val="008E7982"/>
    <w:rsid w:val="008F6265"/>
    <w:rsid w:val="00922854"/>
    <w:rsid w:val="0093764D"/>
    <w:rsid w:val="009831F7"/>
    <w:rsid w:val="00987E01"/>
    <w:rsid w:val="009A07C0"/>
    <w:rsid w:val="009B0BF6"/>
    <w:rsid w:val="009C67E4"/>
    <w:rsid w:val="009E505A"/>
    <w:rsid w:val="00A174DB"/>
    <w:rsid w:val="00A201EB"/>
    <w:rsid w:val="00A55729"/>
    <w:rsid w:val="00AA24F3"/>
    <w:rsid w:val="00AC5A0A"/>
    <w:rsid w:val="00AE52B0"/>
    <w:rsid w:val="00AF4F2D"/>
    <w:rsid w:val="00AF772F"/>
    <w:rsid w:val="00B0556B"/>
    <w:rsid w:val="00B27C5F"/>
    <w:rsid w:val="00B620EE"/>
    <w:rsid w:val="00B9276D"/>
    <w:rsid w:val="00C31F8C"/>
    <w:rsid w:val="00C36524"/>
    <w:rsid w:val="00C611B0"/>
    <w:rsid w:val="00CA2BF1"/>
    <w:rsid w:val="00CA6665"/>
    <w:rsid w:val="00CC7461"/>
    <w:rsid w:val="00D25335"/>
    <w:rsid w:val="00D27ACE"/>
    <w:rsid w:val="00D633B0"/>
    <w:rsid w:val="00D64AB5"/>
    <w:rsid w:val="00D76208"/>
    <w:rsid w:val="00D8268E"/>
    <w:rsid w:val="00DA2575"/>
    <w:rsid w:val="00DB2933"/>
    <w:rsid w:val="00E02B36"/>
    <w:rsid w:val="00E21F0C"/>
    <w:rsid w:val="00E96D7E"/>
    <w:rsid w:val="00EA4FE5"/>
    <w:rsid w:val="00EA6F19"/>
    <w:rsid w:val="00EE2E0D"/>
    <w:rsid w:val="00F07929"/>
    <w:rsid w:val="00F11752"/>
    <w:rsid w:val="00F35E35"/>
    <w:rsid w:val="00F4667B"/>
    <w:rsid w:val="00FA2E6E"/>
    <w:rsid w:val="00FA6887"/>
    <w:rsid w:val="00FB0690"/>
    <w:rsid w:val="00FE5BD9"/>
    <w:rsid w:val="02023257"/>
    <w:rsid w:val="08311C4F"/>
    <w:rsid w:val="0ACE2EEB"/>
    <w:rsid w:val="161D4937"/>
    <w:rsid w:val="19DA4905"/>
    <w:rsid w:val="1C3F37A5"/>
    <w:rsid w:val="1E90181A"/>
    <w:rsid w:val="21964AE8"/>
    <w:rsid w:val="22A5798D"/>
    <w:rsid w:val="2E6F55A9"/>
    <w:rsid w:val="3C491904"/>
    <w:rsid w:val="3D142EB0"/>
    <w:rsid w:val="3E6D7121"/>
    <w:rsid w:val="41077785"/>
    <w:rsid w:val="41A06FEC"/>
    <w:rsid w:val="447912C3"/>
    <w:rsid w:val="47645B93"/>
    <w:rsid w:val="48764891"/>
    <w:rsid w:val="4A444FBD"/>
    <w:rsid w:val="4EF23FDF"/>
    <w:rsid w:val="55AE2F37"/>
    <w:rsid w:val="57553BBA"/>
    <w:rsid w:val="5862192B"/>
    <w:rsid w:val="58F15E5A"/>
    <w:rsid w:val="5C7203EF"/>
    <w:rsid w:val="610D0B0E"/>
    <w:rsid w:val="61493386"/>
    <w:rsid w:val="63675370"/>
    <w:rsid w:val="6D0A3069"/>
    <w:rsid w:val="72873FF2"/>
    <w:rsid w:val="731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B32E"/>
  <w15:docId w15:val="{41FB472C-635B-452A-869C-44BFE77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EFENA</cp:lastModifiedBy>
  <cp:revision>4</cp:revision>
  <cp:lastPrinted>2022-06-21T05:29:00Z</cp:lastPrinted>
  <dcterms:created xsi:type="dcterms:W3CDTF">2019-01-12T09:53:00Z</dcterms:created>
  <dcterms:modified xsi:type="dcterms:W3CDTF">2022-06-27T05:53:00Z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A4BCFD62552B439EBD2EFFC43392FDD7</vt:lpwstr>
  </property>
</Properties>
</file>