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1461F" w14:textId="37AD22B9" w:rsidR="007B0BBC" w:rsidRPr="00504448" w:rsidRDefault="007B0BBC" w:rsidP="007B0BBC">
      <w:pPr>
        <w:jc w:val="center"/>
        <w:rPr>
          <w:rFonts w:ascii="方正小标宋简体" w:eastAsia="方正小标宋简体"/>
          <w:sz w:val="40"/>
          <w:szCs w:val="24"/>
        </w:rPr>
      </w:pPr>
      <w:r w:rsidRPr="00504448">
        <w:rPr>
          <w:rFonts w:ascii="方正小标宋简体" w:eastAsia="方正小标宋简体" w:hint="eastAsia"/>
          <w:sz w:val="40"/>
          <w:szCs w:val="24"/>
        </w:rPr>
        <w:t>关于</w:t>
      </w:r>
      <w:r w:rsidR="001D32A4" w:rsidRPr="00504448">
        <w:rPr>
          <w:rFonts w:ascii="方正小标宋简体" w:eastAsia="方正小标宋简体" w:hint="eastAsia"/>
          <w:sz w:val="40"/>
          <w:szCs w:val="24"/>
        </w:rPr>
        <w:t>2019</w:t>
      </w:r>
      <w:r w:rsidRPr="00504448">
        <w:rPr>
          <w:rFonts w:ascii="方正小标宋简体" w:eastAsia="方正小标宋简体" w:hint="eastAsia"/>
          <w:sz w:val="40"/>
          <w:szCs w:val="24"/>
        </w:rPr>
        <w:t>级研究生新生入学资格复查的通知</w:t>
      </w:r>
    </w:p>
    <w:p w14:paraId="604BFC9C" w14:textId="77777777" w:rsidR="007B0BBC" w:rsidRDefault="007B0BBC" w:rsidP="007B0BBC"/>
    <w:p w14:paraId="5E26D558" w14:textId="51F2CA68" w:rsidR="007B0BBC" w:rsidRPr="007B0BBC" w:rsidRDefault="007B0BBC" w:rsidP="007B0BBC">
      <w:pPr>
        <w:jc w:val="right"/>
        <w:rPr>
          <w:rFonts w:ascii="仿宋_GB2312" w:eastAsia="仿宋_GB2312" w:hAnsi="宋体"/>
          <w:sz w:val="28"/>
          <w:szCs w:val="28"/>
        </w:rPr>
      </w:pPr>
      <w:r w:rsidRPr="007B0BBC">
        <w:rPr>
          <w:rFonts w:ascii="仿宋_GB2312" w:eastAsia="仿宋_GB2312" w:hAnsi="宋体" w:hint="eastAsia"/>
          <w:sz w:val="28"/>
          <w:szCs w:val="28"/>
        </w:rPr>
        <w:t>研院函</w:t>
      </w:r>
      <w:r w:rsidRPr="00923CD3">
        <w:rPr>
          <w:rFonts w:ascii="Times New Roman" w:eastAsia="仿宋_GB2312" w:hAnsi="Times New Roman" w:cs="Times New Roman"/>
          <w:sz w:val="28"/>
          <w:szCs w:val="28"/>
        </w:rPr>
        <w:t>[</w:t>
      </w:r>
      <w:r w:rsidR="001D32A4" w:rsidRPr="00923CD3">
        <w:rPr>
          <w:rFonts w:ascii="Times New Roman" w:eastAsia="仿宋_GB2312" w:hAnsi="Times New Roman" w:cs="Times New Roman"/>
          <w:sz w:val="28"/>
          <w:szCs w:val="28"/>
        </w:rPr>
        <w:t>2019</w:t>
      </w:r>
      <w:r w:rsidRPr="00923CD3">
        <w:rPr>
          <w:rFonts w:ascii="Times New Roman" w:eastAsia="仿宋_GB2312" w:hAnsi="Times New Roman" w:cs="Times New Roman"/>
          <w:sz w:val="28"/>
          <w:szCs w:val="28"/>
        </w:rPr>
        <w:t>]</w:t>
      </w:r>
      <w:r w:rsidR="00923CD3" w:rsidRPr="00923CD3">
        <w:rPr>
          <w:rFonts w:ascii="Times New Roman" w:eastAsia="仿宋_GB2312" w:hAnsi="Times New Roman" w:cs="Times New Roman"/>
          <w:sz w:val="28"/>
          <w:szCs w:val="28"/>
        </w:rPr>
        <w:t>22</w:t>
      </w:r>
      <w:r w:rsidRPr="007B0BBC">
        <w:rPr>
          <w:rFonts w:ascii="仿宋_GB2312" w:eastAsia="仿宋_GB2312" w:hAnsi="宋体" w:hint="eastAsia"/>
          <w:sz w:val="28"/>
          <w:szCs w:val="28"/>
        </w:rPr>
        <w:t>号</w:t>
      </w:r>
    </w:p>
    <w:p w14:paraId="12D387A9" w14:textId="77777777" w:rsidR="007B0BBC" w:rsidRPr="00C76971" w:rsidRDefault="007B0BBC" w:rsidP="006433B4">
      <w:pPr>
        <w:spacing w:line="500" w:lineRule="exact"/>
        <w:rPr>
          <w:rFonts w:ascii="仿宋_GB2312" w:eastAsia="仿宋_GB2312" w:hAnsi="宋体"/>
          <w:sz w:val="32"/>
          <w:szCs w:val="32"/>
        </w:rPr>
      </w:pPr>
      <w:r w:rsidRPr="00C76971">
        <w:rPr>
          <w:rFonts w:ascii="仿宋_GB2312" w:eastAsia="仿宋_GB2312" w:hAnsi="宋体" w:hint="eastAsia"/>
          <w:sz w:val="32"/>
          <w:szCs w:val="32"/>
        </w:rPr>
        <w:t>各单位:</w:t>
      </w:r>
    </w:p>
    <w:p w14:paraId="58080714" w14:textId="146D5F14" w:rsidR="007B0BBC" w:rsidRPr="00C76971" w:rsidRDefault="007B0BBC" w:rsidP="006433B4">
      <w:pPr>
        <w:spacing w:line="500" w:lineRule="exact"/>
        <w:ind w:firstLineChars="200" w:firstLine="640"/>
        <w:rPr>
          <w:rFonts w:ascii="仿宋_GB2312" w:eastAsia="仿宋_GB2312" w:hAnsi="宋体"/>
          <w:sz w:val="32"/>
          <w:szCs w:val="32"/>
        </w:rPr>
      </w:pPr>
      <w:r w:rsidRPr="00C76971">
        <w:rPr>
          <w:rFonts w:ascii="仿宋_GB2312" w:eastAsia="仿宋_GB2312" w:hAnsi="宋体" w:hint="eastAsia"/>
          <w:sz w:val="32"/>
          <w:szCs w:val="32"/>
        </w:rPr>
        <w:t>根据《哈尔滨工程大学学生管理规定》（哈工程党发[2017]56号）、《哈尔滨工程大学研究生学籍管理办法》（哈工程校发[2017]123号）、教育部关于印发《高等学校学生学籍学历电子注册办法》（教学[2014]11号）及有关文件规定要求，同时结合我校实际，现将</w:t>
      </w:r>
      <w:r w:rsidR="001D32A4" w:rsidRPr="00C76971">
        <w:rPr>
          <w:rFonts w:ascii="仿宋_GB2312" w:eastAsia="仿宋_GB2312" w:hAnsi="宋体" w:hint="eastAsia"/>
          <w:sz w:val="32"/>
          <w:szCs w:val="32"/>
        </w:rPr>
        <w:t>2019</w:t>
      </w:r>
      <w:r w:rsidRPr="00C76971">
        <w:rPr>
          <w:rFonts w:ascii="仿宋_GB2312" w:eastAsia="仿宋_GB2312" w:hAnsi="宋体" w:hint="eastAsia"/>
          <w:sz w:val="32"/>
          <w:szCs w:val="32"/>
        </w:rPr>
        <w:t>级研究生新生复查工作安排如下。</w:t>
      </w:r>
    </w:p>
    <w:p w14:paraId="47047C4E" w14:textId="77777777" w:rsidR="007B0BBC" w:rsidRPr="00C76971" w:rsidRDefault="007B0BBC" w:rsidP="006433B4">
      <w:pPr>
        <w:spacing w:line="500" w:lineRule="exact"/>
        <w:ind w:firstLineChars="200" w:firstLine="640"/>
        <w:rPr>
          <w:rFonts w:ascii="仿宋_GB2312" w:eastAsia="仿宋_GB2312" w:hAnsi="宋体"/>
          <w:sz w:val="32"/>
          <w:szCs w:val="32"/>
        </w:rPr>
      </w:pPr>
      <w:r w:rsidRPr="00C76971">
        <w:rPr>
          <w:rFonts w:ascii="仿宋_GB2312" w:eastAsia="仿宋_GB2312" w:hAnsi="宋体" w:hint="eastAsia"/>
          <w:sz w:val="32"/>
          <w:szCs w:val="32"/>
        </w:rPr>
        <w:t>一、复查内容</w:t>
      </w:r>
    </w:p>
    <w:p w14:paraId="1221A7B6" w14:textId="77777777" w:rsidR="007B0BBC" w:rsidRPr="00C76971" w:rsidRDefault="007B0BBC" w:rsidP="006433B4">
      <w:pPr>
        <w:spacing w:line="500" w:lineRule="exact"/>
        <w:ind w:firstLineChars="200" w:firstLine="640"/>
        <w:rPr>
          <w:rFonts w:ascii="仿宋_GB2312" w:eastAsia="仿宋_GB2312" w:hAnsi="宋体"/>
          <w:sz w:val="32"/>
          <w:szCs w:val="32"/>
        </w:rPr>
      </w:pPr>
      <w:r w:rsidRPr="00C76971">
        <w:rPr>
          <w:rFonts w:ascii="仿宋_GB2312" w:eastAsia="仿宋_GB2312" w:hAnsi="宋体" w:hint="eastAsia"/>
          <w:sz w:val="32"/>
          <w:szCs w:val="32"/>
        </w:rPr>
        <w:t>按照相关规定，研究生入学后3个月内应按照国家招生规定进行复查。复查内容主要包括以下方面：</w:t>
      </w:r>
    </w:p>
    <w:p w14:paraId="302BAFC2" w14:textId="77777777" w:rsidR="007B0BBC" w:rsidRPr="00C76971" w:rsidRDefault="007B0BBC" w:rsidP="006433B4">
      <w:pPr>
        <w:spacing w:line="500" w:lineRule="exact"/>
        <w:ind w:firstLineChars="200" w:firstLine="640"/>
        <w:rPr>
          <w:rFonts w:ascii="仿宋_GB2312" w:eastAsia="仿宋_GB2312" w:hAnsi="宋体"/>
          <w:sz w:val="32"/>
          <w:szCs w:val="32"/>
        </w:rPr>
      </w:pPr>
      <w:r w:rsidRPr="00C76971">
        <w:rPr>
          <w:rFonts w:ascii="仿宋_GB2312" w:eastAsia="仿宋_GB2312" w:hAnsi="宋体" w:hint="eastAsia"/>
          <w:sz w:val="32"/>
          <w:szCs w:val="32"/>
        </w:rPr>
        <w:t>（一）录取手续及程序等是否合乎国家招生规定；</w:t>
      </w:r>
    </w:p>
    <w:p w14:paraId="170279A0" w14:textId="77777777" w:rsidR="007B0BBC" w:rsidRPr="00C76971" w:rsidRDefault="007B0BBC" w:rsidP="006433B4">
      <w:pPr>
        <w:spacing w:line="500" w:lineRule="exact"/>
        <w:ind w:firstLineChars="200" w:firstLine="640"/>
        <w:rPr>
          <w:rFonts w:ascii="仿宋_GB2312" w:eastAsia="仿宋_GB2312" w:hAnsi="宋体"/>
          <w:sz w:val="32"/>
          <w:szCs w:val="32"/>
        </w:rPr>
      </w:pPr>
      <w:r w:rsidRPr="00C76971">
        <w:rPr>
          <w:rFonts w:ascii="仿宋_GB2312" w:eastAsia="仿宋_GB2312" w:hAnsi="宋体" w:hint="eastAsia"/>
          <w:sz w:val="32"/>
          <w:szCs w:val="32"/>
        </w:rPr>
        <w:t>（二）所获得的录取资格是否真实、合乎相关规定；</w:t>
      </w:r>
    </w:p>
    <w:p w14:paraId="5500A1ED" w14:textId="28AB9D22" w:rsidR="007B0BBC" w:rsidRPr="00C76971" w:rsidRDefault="007B0BBC" w:rsidP="006433B4">
      <w:pPr>
        <w:spacing w:line="500" w:lineRule="exact"/>
        <w:ind w:firstLineChars="200" w:firstLine="640"/>
        <w:rPr>
          <w:rFonts w:ascii="仿宋_GB2312" w:eastAsia="仿宋_GB2312" w:hAnsi="宋体"/>
          <w:sz w:val="32"/>
          <w:szCs w:val="32"/>
        </w:rPr>
      </w:pPr>
      <w:r w:rsidRPr="00C76971">
        <w:rPr>
          <w:rFonts w:ascii="仿宋_GB2312" w:eastAsia="仿宋_GB2312" w:hAnsi="宋体" w:hint="eastAsia"/>
          <w:sz w:val="32"/>
          <w:szCs w:val="32"/>
        </w:rPr>
        <w:t>以上两项内容请按附件1《关于</w:t>
      </w:r>
      <w:r w:rsidR="00C76971">
        <w:rPr>
          <w:rFonts w:ascii="仿宋_GB2312" w:eastAsia="仿宋_GB2312" w:hAnsi="宋体" w:hint="eastAsia"/>
          <w:sz w:val="32"/>
          <w:szCs w:val="32"/>
        </w:rPr>
        <w:t>对</w:t>
      </w:r>
      <w:r w:rsidR="001D32A4" w:rsidRPr="00C76971">
        <w:rPr>
          <w:rFonts w:ascii="仿宋_GB2312" w:eastAsia="仿宋_GB2312" w:hAnsi="宋体" w:hint="eastAsia"/>
          <w:sz w:val="32"/>
          <w:szCs w:val="32"/>
        </w:rPr>
        <w:t>2019</w:t>
      </w:r>
      <w:r w:rsidRPr="00C76971">
        <w:rPr>
          <w:rFonts w:ascii="仿宋_GB2312" w:eastAsia="仿宋_GB2312" w:hAnsi="宋体" w:hint="eastAsia"/>
          <w:sz w:val="32"/>
          <w:szCs w:val="32"/>
        </w:rPr>
        <w:t>级研究生新生进行学历学位证书查验及录取资格审查工作的</w:t>
      </w:r>
      <w:r w:rsidR="00C76971">
        <w:rPr>
          <w:rFonts w:ascii="仿宋_GB2312" w:eastAsia="仿宋_GB2312" w:hAnsi="宋体" w:hint="eastAsia"/>
          <w:sz w:val="32"/>
          <w:szCs w:val="32"/>
        </w:rPr>
        <w:t>说明</w:t>
      </w:r>
      <w:r w:rsidRPr="00C76971">
        <w:rPr>
          <w:rFonts w:ascii="仿宋_GB2312" w:eastAsia="仿宋_GB2312" w:hAnsi="宋体" w:hint="eastAsia"/>
          <w:sz w:val="32"/>
          <w:szCs w:val="32"/>
        </w:rPr>
        <w:t>》进行相关工作安排，往届生需要参照此要求进行复查。</w:t>
      </w:r>
    </w:p>
    <w:p w14:paraId="1450E0C9" w14:textId="77777777" w:rsidR="007B0BBC" w:rsidRPr="00C76971" w:rsidRDefault="007B0BBC" w:rsidP="006433B4">
      <w:pPr>
        <w:spacing w:line="500" w:lineRule="exact"/>
        <w:ind w:firstLineChars="200" w:firstLine="640"/>
        <w:rPr>
          <w:rFonts w:ascii="仿宋_GB2312" w:eastAsia="仿宋_GB2312" w:hAnsi="宋体"/>
          <w:sz w:val="32"/>
          <w:szCs w:val="32"/>
        </w:rPr>
      </w:pPr>
      <w:r w:rsidRPr="00C76971">
        <w:rPr>
          <w:rFonts w:ascii="仿宋_GB2312" w:eastAsia="仿宋_GB2312" w:hAnsi="宋体" w:hint="eastAsia"/>
          <w:sz w:val="32"/>
          <w:szCs w:val="32"/>
        </w:rPr>
        <w:t>（三）本人情况及身份证明与录取通知、考生档案等是否一致：</w:t>
      </w:r>
    </w:p>
    <w:p w14:paraId="7DCC30C5" w14:textId="77777777" w:rsidR="007B0BBC" w:rsidRPr="00C76971" w:rsidRDefault="007B0BBC" w:rsidP="006433B4">
      <w:pPr>
        <w:spacing w:line="500" w:lineRule="exact"/>
        <w:ind w:firstLineChars="200" w:firstLine="640"/>
        <w:rPr>
          <w:rFonts w:ascii="仿宋_GB2312" w:eastAsia="仿宋_GB2312" w:hAnsi="宋体"/>
          <w:sz w:val="32"/>
          <w:szCs w:val="32"/>
        </w:rPr>
      </w:pPr>
      <w:r w:rsidRPr="00C76971">
        <w:rPr>
          <w:rFonts w:ascii="仿宋_GB2312" w:eastAsia="仿宋_GB2312" w:hAnsi="宋体" w:hint="eastAsia"/>
          <w:sz w:val="32"/>
          <w:szCs w:val="32"/>
        </w:rPr>
        <w:t>（1）本人身份及相关证明是否真实有效；</w:t>
      </w:r>
    </w:p>
    <w:p w14:paraId="1D77E6C9" w14:textId="77777777" w:rsidR="007B0BBC" w:rsidRPr="00C76971" w:rsidRDefault="007B0BBC" w:rsidP="006433B4">
      <w:pPr>
        <w:spacing w:line="500" w:lineRule="exact"/>
        <w:ind w:firstLineChars="200" w:firstLine="640"/>
        <w:rPr>
          <w:rFonts w:ascii="仿宋_GB2312" w:eastAsia="仿宋_GB2312" w:hAnsi="宋体"/>
          <w:sz w:val="32"/>
          <w:szCs w:val="32"/>
        </w:rPr>
      </w:pPr>
      <w:r w:rsidRPr="00C76971">
        <w:rPr>
          <w:rFonts w:ascii="仿宋_GB2312" w:eastAsia="仿宋_GB2312" w:hAnsi="宋体" w:hint="eastAsia"/>
          <w:sz w:val="32"/>
          <w:szCs w:val="32"/>
        </w:rPr>
        <w:t>（2）档案是否已到学校（定向就业学生除外）；</w:t>
      </w:r>
    </w:p>
    <w:p w14:paraId="1BDD722E" w14:textId="77777777" w:rsidR="007B0BBC" w:rsidRPr="00C76971" w:rsidRDefault="007B0BBC" w:rsidP="006433B4">
      <w:pPr>
        <w:spacing w:line="500" w:lineRule="exact"/>
        <w:ind w:firstLineChars="200" w:firstLine="640"/>
        <w:rPr>
          <w:rFonts w:ascii="仿宋_GB2312" w:eastAsia="仿宋_GB2312" w:hAnsi="宋体"/>
          <w:sz w:val="32"/>
          <w:szCs w:val="32"/>
        </w:rPr>
      </w:pPr>
      <w:r w:rsidRPr="00C76971">
        <w:rPr>
          <w:rFonts w:ascii="仿宋_GB2312" w:eastAsia="仿宋_GB2312" w:hAnsi="宋体" w:hint="eastAsia"/>
          <w:sz w:val="32"/>
          <w:szCs w:val="32"/>
        </w:rPr>
        <w:t>（四）身心健康状况是否符合报考专业或者专业类别体检要求，能否保证在校正常学习、生活。</w:t>
      </w:r>
    </w:p>
    <w:p w14:paraId="19721B4A" w14:textId="77777777" w:rsidR="007B0BBC" w:rsidRPr="00C76971" w:rsidRDefault="007B0BBC" w:rsidP="006433B4">
      <w:pPr>
        <w:spacing w:line="500" w:lineRule="exact"/>
        <w:ind w:firstLineChars="200" w:firstLine="640"/>
        <w:rPr>
          <w:rFonts w:ascii="仿宋_GB2312" w:eastAsia="仿宋_GB2312" w:hAnsi="宋体"/>
          <w:sz w:val="32"/>
          <w:szCs w:val="32"/>
        </w:rPr>
      </w:pPr>
      <w:r w:rsidRPr="00C76971">
        <w:rPr>
          <w:rFonts w:ascii="仿宋_GB2312" w:eastAsia="仿宋_GB2312" w:hAnsi="宋体" w:hint="eastAsia"/>
          <w:sz w:val="32"/>
          <w:szCs w:val="32"/>
        </w:rPr>
        <w:t>校医院在新生入学报到时已对新生进行身体复查，本次主要核查研究生入学后到目前的身心健康状况，有无异常情况等。</w:t>
      </w:r>
    </w:p>
    <w:p w14:paraId="498DB1C9" w14:textId="77777777" w:rsidR="007B0BBC" w:rsidRPr="00C76971" w:rsidRDefault="007B0BBC" w:rsidP="006433B4">
      <w:pPr>
        <w:spacing w:line="500" w:lineRule="exact"/>
        <w:ind w:firstLineChars="200" w:firstLine="640"/>
        <w:rPr>
          <w:rFonts w:ascii="仿宋_GB2312" w:eastAsia="仿宋_GB2312" w:hAnsi="宋体"/>
          <w:sz w:val="32"/>
          <w:szCs w:val="32"/>
        </w:rPr>
      </w:pPr>
      <w:r w:rsidRPr="00C76971">
        <w:rPr>
          <w:rFonts w:ascii="仿宋_GB2312" w:eastAsia="仿宋_GB2312" w:hAnsi="宋体" w:hint="eastAsia"/>
          <w:sz w:val="32"/>
          <w:szCs w:val="32"/>
        </w:rPr>
        <w:lastRenderedPageBreak/>
        <w:t>二、复查时间</w:t>
      </w:r>
    </w:p>
    <w:p w14:paraId="5BEA45EF" w14:textId="23C0B37E" w:rsidR="007B0BBC" w:rsidRPr="00C76971" w:rsidRDefault="007B0BBC" w:rsidP="006433B4">
      <w:pPr>
        <w:spacing w:line="500" w:lineRule="exact"/>
        <w:ind w:firstLineChars="200" w:firstLine="640"/>
        <w:rPr>
          <w:rFonts w:ascii="仿宋_GB2312" w:eastAsia="仿宋_GB2312" w:hAnsi="宋体"/>
          <w:sz w:val="32"/>
          <w:szCs w:val="32"/>
        </w:rPr>
      </w:pPr>
      <w:r w:rsidRPr="00C76971">
        <w:rPr>
          <w:rFonts w:ascii="仿宋_GB2312" w:eastAsia="仿宋_GB2312" w:hAnsi="宋体" w:hint="eastAsia"/>
          <w:sz w:val="32"/>
          <w:szCs w:val="32"/>
        </w:rPr>
        <w:t>即日起至</w:t>
      </w:r>
      <w:r w:rsidR="001D32A4" w:rsidRPr="00C76971">
        <w:rPr>
          <w:rFonts w:ascii="仿宋_GB2312" w:eastAsia="仿宋_GB2312" w:hAnsi="宋体" w:hint="eastAsia"/>
          <w:sz w:val="32"/>
          <w:szCs w:val="32"/>
        </w:rPr>
        <w:t>2019</w:t>
      </w:r>
      <w:r w:rsidRPr="00C76971">
        <w:rPr>
          <w:rFonts w:ascii="仿宋_GB2312" w:eastAsia="仿宋_GB2312" w:hAnsi="宋体" w:hint="eastAsia"/>
          <w:sz w:val="32"/>
          <w:szCs w:val="32"/>
        </w:rPr>
        <w:t>年</w:t>
      </w:r>
      <w:r w:rsidRPr="00C76971">
        <w:rPr>
          <w:rFonts w:ascii="仿宋_GB2312" w:eastAsia="仿宋_GB2312" w:hAnsi="宋体"/>
          <w:sz w:val="32"/>
          <w:szCs w:val="32"/>
        </w:rPr>
        <w:t>9</w:t>
      </w:r>
      <w:r w:rsidRPr="00C76971">
        <w:rPr>
          <w:rFonts w:ascii="仿宋_GB2312" w:eastAsia="仿宋_GB2312" w:hAnsi="宋体" w:hint="eastAsia"/>
          <w:sz w:val="32"/>
          <w:szCs w:val="32"/>
        </w:rPr>
        <w:t>月</w:t>
      </w:r>
      <w:r w:rsidR="001D32A4" w:rsidRPr="00C76971">
        <w:rPr>
          <w:rFonts w:ascii="仿宋_GB2312" w:eastAsia="仿宋_GB2312" w:hAnsi="宋体"/>
          <w:sz w:val="32"/>
          <w:szCs w:val="32"/>
        </w:rPr>
        <w:t>8</w:t>
      </w:r>
      <w:r w:rsidRPr="00C76971">
        <w:rPr>
          <w:rFonts w:ascii="仿宋_GB2312" w:eastAsia="仿宋_GB2312" w:hAnsi="宋体" w:hint="eastAsia"/>
          <w:sz w:val="32"/>
          <w:szCs w:val="32"/>
        </w:rPr>
        <w:t>日。</w:t>
      </w:r>
    </w:p>
    <w:p w14:paraId="4589BA77" w14:textId="77777777" w:rsidR="007B0BBC" w:rsidRPr="00C76971" w:rsidRDefault="007B0BBC" w:rsidP="006433B4">
      <w:pPr>
        <w:spacing w:line="500" w:lineRule="exact"/>
        <w:ind w:firstLineChars="200" w:firstLine="640"/>
        <w:rPr>
          <w:rFonts w:ascii="仿宋_GB2312" w:eastAsia="仿宋_GB2312" w:hAnsi="宋体"/>
          <w:sz w:val="32"/>
          <w:szCs w:val="32"/>
        </w:rPr>
      </w:pPr>
      <w:r w:rsidRPr="00C76971">
        <w:rPr>
          <w:rFonts w:ascii="仿宋_GB2312" w:eastAsia="仿宋_GB2312" w:hAnsi="宋体" w:hint="eastAsia"/>
          <w:sz w:val="32"/>
          <w:szCs w:val="32"/>
        </w:rPr>
        <w:t>三、复查对象</w:t>
      </w:r>
    </w:p>
    <w:p w14:paraId="4FC33C80" w14:textId="1A65AA50" w:rsidR="007B0BBC" w:rsidRPr="00C76971" w:rsidRDefault="001D32A4" w:rsidP="006433B4">
      <w:pPr>
        <w:spacing w:line="500" w:lineRule="exact"/>
        <w:ind w:firstLineChars="200" w:firstLine="640"/>
        <w:rPr>
          <w:rFonts w:ascii="仿宋_GB2312" w:eastAsia="仿宋_GB2312" w:hAnsi="宋体"/>
          <w:sz w:val="32"/>
          <w:szCs w:val="32"/>
        </w:rPr>
      </w:pPr>
      <w:r w:rsidRPr="00C76971">
        <w:rPr>
          <w:rFonts w:ascii="仿宋_GB2312" w:eastAsia="仿宋_GB2312" w:hAnsi="宋体" w:hint="eastAsia"/>
          <w:sz w:val="32"/>
          <w:szCs w:val="32"/>
        </w:rPr>
        <w:t>2019</w:t>
      </w:r>
      <w:r w:rsidR="007B0BBC" w:rsidRPr="00C76971">
        <w:rPr>
          <w:rFonts w:ascii="仿宋_GB2312" w:eastAsia="仿宋_GB2312" w:hAnsi="宋体" w:hint="eastAsia"/>
          <w:sz w:val="32"/>
          <w:szCs w:val="32"/>
        </w:rPr>
        <w:t>年已报到入学的所有研究生新生（含全日制与非全日制）、保留入学资格复学的研究生。</w:t>
      </w:r>
    </w:p>
    <w:p w14:paraId="0FF4C91A" w14:textId="77777777" w:rsidR="007B0BBC" w:rsidRPr="00C76971" w:rsidRDefault="007B0BBC" w:rsidP="006433B4">
      <w:pPr>
        <w:spacing w:line="500" w:lineRule="exact"/>
        <w:ind w:firstLineChars="200" w:firstLine="640"/>
        <w:rPr>
          <w:rFonts w:ascii="仿宋_GB2312" w:eastAsia="仿宋_GB2312" w:hAnsi="宋体"/>
          <w:sz w:val="32"/>
          <w:szCs w:val="32"/>
        </w:rPr>
      </w:pPr>
      <w:r w:rsidRPr="00C76971">
        <w:rPr>
          <w:rFonts w:ascii="仿宋_GB2312" w:eastAsia="仿宋_GB2312" w:hAnsi="宋体" w:hint="eastAsia"/>
          <w:sz w:val="32"/>
          <w:szCs w:val="32"/>
        </w:rPr>
        <w:t>四、复查要求</w:t>
      </w:r>
    </w:p>
    <w:p w14:paraId="3CD3B2AD" w14:textId="77777777" w:rsidR="007B0BBC" w:rsidRPr="00C76971" w:rsidRDefault="007B0BBC" w:rsidP="006433B4">
      <w:pPr>
        <w:spacing w:line="500" w:lineRule="exact"/>
        <w:ind w:firstLineChars="200" w:firstLine="640"/>
        <w:rPr>
          <w:rFonts w:ascii="仿宋_GB2312" w:eastAsia="仿宋_GB2312" w:hAnsi="宋体"/>
          <w:sz w:val="32"/>
          <w:szCs w:val="32"/>
        </w:rPr>
      </w:pPr>
      <w:r w:rsidRPr="00C76971">
        <w:rPr>
          <w:rFonts w:ascii="仿宋_GB2312" w:eastAsia="仿宋_GB2312" w:hAnsi="宋体" w:hint="eastAsia"/>
          <w:sz w:val="32"/>
          <w:szCs w:val="32"/>
        </w:rPr>
        <w:t>各单位要严格履行职责、切实做好新生入学复查工作。复查工作在主管教学副院长、主管学生工作副书记领导下进行，明确分工，责任到人，将新生复查工作落到实处。</w:t>
      </w:r>
    </w:p>
    <w:p w14:paraId="207A7496" w14:textId="77777777" w:rsidR="007B0BBC" w:rsidRPr="00C76971" w:rsidRDefault="007B0BBC" w:rsidP="006433B4">
      <w:pPr>
        <w:spacing w:line="500" w:lineRule="exact"/>
        <w:ind w:firstLineChars="200" w:firstLine="640"/>
        <w:rPr>
          <w:rFonts w:ascii="仿宋_GB2312" w:eastAsia="仿宋_GB2312" w:hAnsi="宋体"/>
          <w:sz w:val="32"/>
          <w:szCs w:val="32"/>
        </w:rPr>
      </w:pPr>
      <w:r w:rsidRPr="00C76971">
        <w:rPr>
          <w:rFonts w:ascii="仿宋_GB2312" w:eastAsia="仿宋_GB2312" w:hAnsi="宋体" w:hint="eastAsia"/>
          <w:sz w:val="32"/>
          <w:szCs w:val="32"/>
        </w:rPr>
        <w:t>新生复查是一项政策性、纪律性极强的工作，各单位要加强领导，精心组织，避免疏漏。</w:t>
      </w:r>
    </w:p>
    <w:p w14:paraId="14D75AE3" w14:textId="77777777" w:rsidR="007B0BBC" w:rsidRPr="00C76971" w:rsidRDefault="007B0BBC" w:rsidP="006433B4">
      <w:pPr>
        <w:spacing w:line="500" w:lineRule="exact"/>
        <w:ind w:firstLineChars="200" w:firstLine="640"/>
        <w:rPr>
          <w:rFonts w:ascii="仿宋_GB2312" w:eastAsia="仿宋_GB2312" w:hAnsi="宋体"/>
          <w:sz w:val="32"/>
          <w:szCs w:val="32"/>
        </w:rPr>
      </w:pPr>
      <w:r w:rsidRPr="00C76971">
        <w:rPr>
          <w:rFonts w:ascii="仿宋_GB2312" w:eastAsia="仿宋_GB2312" w:hAnsi="宋体" w:hint="eastAsia"/>
          <w:sz w:val="32"/>
          <w:szCs w:val="32"/>
        </w:rPr>
        <w:t>五、复查结果报送</w:t>
      </w:r>
    </w:p>
    <w:p w14:paraId="24C67961" w14:textId="77777777" w:rsidR="007B0BBC" w:rsidRPr="00C76971" w:rsidRDefault="007B0BBC" w:rsidP="006433B4">
      <w:pPr>
        <w:spacing w:line="500" w:lineRule="exact"/>
        <w:ind w:firstLineChars="200" w:firstLine="640"/>
        <w:rPr>
          <w:rFonts w:ascii="仿宋_GB2312" w:eastAsia="仿宋_GB2312" w:hAnsi="宋体"/>
          <w:sz w:val="32"/>
          <w:szCs w:val="32"/>
        </w:rPr>
      </w:pPr>
      <w:r w:rsidRPr="00C76971">
        <w:rPr>
          <w:rFonts w:ascii="仿宋_GB2312" w:eastAsia="仿宋_GB2312" w:hAnsi="宋体" w:hint="eastAsia"/>
          <w:sz w:val="32"/>
          <w:szCs w:val="32"/>
        </w:rPr>
        <w:t>各单位根据复查情况撰写复查报告，复查中无错误、异常的也应上报，实行“零报告”制度。</w:t>
      </w:r>
    </w:p>
    <w:p w14:paraId="6D2B3994" w14:textId="2FBC16AB" w:rsidR="007B0BBC" w:rsidRPr="00C76971" w:rsidRDefault="007B0BBC" w:rsidP="006433B4">
      <w:pPr>
        <w:spacing w:line="500" w:lineRule="exact"/>
        <w:ind w:firstLineChars="200" w:firstLine="640"/>
        <w:rPr>
          <w:rFonts w:ascii="仿宋_GB2312" w:eastAsia="仿宋_GB2312" w:hAnsi="宋体"/>
          <w:sz w:val="32"/>
          <w:szCs w:val="32"/>
        </w:rPr>
      </w:pPr>
      <w:r w:rsidRPr="00C76971">
        <w:rPr>
          <w:rFonts w:ascii="仿宋_GB2312" w:eastAsia="仿宋_GB2312" w:hAnsi="宋体" w:hint="eastAsia"/>
          <w:sz w:val="32"/>
          <w:szCs w:val="32"/>
        </w:rPr>
        <w:t>请各单位于</w:t>
      </w:r>
      <w:r w:rsidR="001D32A4" w:rsidRPr="00C76971">
        <w:rPr>
          <w:rFonts w:ascii="仿宋_GB2312" w:eastAsia="仿宋_GB2312" w:hAnsi="宋体"/>
          <w:b/>
          <w:sz w:val="32"/>
          <w:szCs w:val="32"/>
        </w:rPr>
        <w:t>2019</w:t>
      </w:r>
      <w:r w:rsidRPr="00C76971">
        <w:rPr>
          <w:rFonts w:ascii="仿宋_GB2312" w:eastAsia="仿宋_GB2312" w:hAnsi="宋体"/>
          <w:b/>
          <w:sz w:val="32"/>
          <w:szCs w:val="32"/>
        </w:rPr>
        <w:t>年9月</w:t>
      </w:r>
      <w:r w:rsidR="003E26E6" w:rsidRPr="00C76971">
        <w:rPr>
          <w:rFonts w:ascii="仿宋_GB2312" w:eastAsia="仿宋_GB2312" w:hAnsi="宋体"/>
          <w:b/>
          <w:sz w:val="32"/>
          <w:szCs w:val="32"/>
        </w:rPr>
        <w:t>6</w:t>
      </w:r>
      <w:r w:rsidRPr="00C76971">
        <w:rPr>
          <w:rFonts w:ascii="仿宋_GB2312" w:eastAsia="仿宋_GB2312" w:hAnsi="宋体"/>
          <w:b/>
          <w:sz w:val="32"/>
          <w:szCs w:val="32"/>
        </w:rPr>
        <w:t>日</w:t>
      </w:r>
      <w:r w:rsidRPr="00C76971">
        <w:rPr>
          <w:rFonts w:ascii="仿宋_GB2312" w:eastAsia="仿宋_GB2312" w:hAnsi="宋体"/>
          <w:sz w:val="32"/>
          <w:szCs w:val="32"/>
        </w:rPr>
        <w:t>下班前将经本院系主管领导签字盖章后的学历查验及录取资格审查情况及全部学历认证报告（按名单顺序排序）报送到研究生院招生办公室</w:t>
      </w:r>
      <w:r w:rsidR="001D32A4" w:rsidRPr="00C76971">
        <w:rPr>
          <w:rFonts w:ascii="仿宋_GB2312" w:eastAsia="仿宋_GB2312" w:hAnsi="宋体" w:hint="eastAsia"/>
          <w:sz w:val="32"/>
          <w:szCs w:val="32"/>
        </w:rPr>
        <w:t>（主楼7</w:t>
      </w:r>
      <w:r w:rsidR="001D32A4" w:rsidRPr="00C76971">
        <w:rPr>
          <w:rFonts w:ascii="仿宋_GB2312" w:eastAsia="仿宋_GB2312" w:hAnsi="宋体"/>
          <w:sz w:val="32"/>
          <w:szCs w:val="32"/>
        </w:rPr>
        <w:t>33</w:t>
      </w:r>
      <w:r w:rsidR="001D32A4" w:rsidRPr="00C76971">
        <w:rPr>
          <w:rFonts w:ascii="仿宋_GB2312" w:eastAsia="仿宋_GB2312" w:hAnsi="宋体" w:hint="eastAsia"/>
          <w:sz w:val="32"/>
          <w:szCs w:val="32"/>
        </w:rPr>
        <w:t>室）</w:t>
      </w:r>
      <w:r w:rsidRPr="00C76971">
        <w:rPr>
          <w:rFonts w:ascii="仿宋_GB2312" w:eastAsia="仿宋_GB2312" w:hAnsi="宋体" w:hint="eastAsia"/>
          <w:sz w:val="32"/>
          <w:szCs w:val="32"/>
        </w:rPr>
        <w:t>;</w:t>
      </w:r>
      <w:r w:rsidR="003E26E6" w:rsidRPr="00C76971">
        <w:rPr>
          <w:rFonts w:ascii="仿宋_GB2312" w:eastAsia="仿宋_GB2312" w:hAnsi="宋体"/>
          <w:b/>
          <w:sz w:val="32"/>
          <w:szCs w:val="32"/>
        </w:rPr>
        <w:t xml:space="preserve"> 9月9日</w:t>
      </w:r>
      <w:r w:rsidR="003E26E6" w:rsidRPr="00C76971">
        <w:rPr>
          <w:rFonts w:ascii="仿宋_GB2312" w:eastAsia="仿宋_GB2312" w:hAnsi="宋体"/>
          <w:sz w:val="32"/>
          <w:szCs w:val="32"/>
        </w:rPr>
        <w:t>下班前</w:t>
      </w:r>
      <w:r w:rsidRPr="00C76971">
        <w:rPr>
          <w:rFonts w:ascii="仿宋_GB2312" w:eastAsia="仿宋_GB2312" w:hAnsi="宋体" w:hint="eastAsia"/>
          <w:sz w:val="32"/>
          <w:szCs w:val="32"/>
        </w:rPr>
        <w:t>将复查报告（经主管领导签字）报送研究生院</w:t>
      </w:r>
      <w:r w:rsidR="001D32A4" w:rsidRPr="00C76971">
        <w:rPr>
          <w:rFonts w:ascii="仿宋_GB2312" w:eastAsia="仿宋_GB2312" w:hAnsi="宋体" w:hint="eastAsia"/>
          <w:sz w:val="32"/>
          <w:szCs w:val="32"/>
        </w:rPr>
        <w:t>学术办公室（主楼727室）</w:t>
      </w:r>
      <w:r w:rsidRPr="00C76971">
        <w:rPr>
          <w:rFonts w:ascii="仿宋_GB2312" w:eastAsia="仿宋_GB2312" w:hAnsi="宋体" w:hint="eastAsia"/>
          <w:sz w:val="32"/>
          <w:szCs w:val="32"/>
        </w:rPr>
        <w:t>。</w:t>
      </w:r>
    </w:p>
    <w:p w14:paraId="2E4CDD93" w14:textId="77777777" w:rsidR="007B0BBC" w:rsidRPr="00C76971" w:rsidRDefault="007B0BBC" w:rsidP="006433B4">
      <w:pPr>
        <w:spacing w:line="500" w:lineRule="exact"/>
        <w:ind w:firstLineChars="200" w:firstLine="640"/>
        <w:rPr>
          <w:rFonts w:ascii="仿宋_GB2312" w:eastAsia="仿宋_GB2312" w:hAnsi="宋体"/>
          <w:sz w:val="32"/>
          <w:szCs w:val="32"/>
        </w:rPr>
      </w:pPr>
      <w:r w:rsidRPr="00C76971">
        <w:rPr>
          <w:rFonts w:ascii="仿宋_GB2312" w:eastAsia="仿宋_GB2312" w:hAnsi="宋体" w:hint="eastAsia"/>
          <w:sz w:val="32"/>
          <w:szCs w:val="32"/>
        </w:rPr>
        <w:t>六、新生复查结果相关情况处理</w:t>
      </w:r>
    </w:p>
    <w:p w14:paraId="55DD1F27" w14:textId="77777777" w:rsidR="007B0BBC" w:rsidRPr="00C76971" w:rsidRDefault="007B0BBC" w:rsidP="006433B4">
      <w:pPr>
        <w:spacing w:line="500" w:lineRule="exact"/>
        <w:ind w:firstLineChars="200" w:firstLine="640"/>
        <w:rPr>
          <w:rFonts w:ascii="仿宋_GB2312" w:eastAsia="仿宋_GB2312" w:hAnsi="宋体"/>
          <w:sz w:val="32"/>
          <w:szCs w:val="32"/>
        </w:rPr>
      </w:pPr>
      <w:r w:rsidRPr="00C76971">
        <w:rPr>
          <w:rFonts w:ascii="仿宋_GB2312" w:eastAsia="仿宋_GB2312" w:hAnsi="宋体" w:hint="eastAsia"/>
          <w:sz w:val="32"/>
          <w:szCs w:val="32"/>
        </w:rPr>
        <w:t>（一）对冒名顶替、弄虚作假、徇私舞弊等情形的，确定为复查不合格，学校将按《哈尔滨工程大学研究生学籍管理办法》等文件对其进行处理并将其真实身份上报有关部门，追究其相关责任。</w:t>
      </w:r>
    </w:p>
    <w:p w14:paraId="1F00F156" w14:textId="77777777" w:rsidR="007B0BBC" w:rsidRPr="00C76971" w:rsidRDefault="007B0BBC" w:rsidP="006433B4">
      <w:pPr>
        <w:spacing w:line="500" w:lineRule="exact"/>
        <w:ind w:firstLineChars="200" w:firstLine="640"/>
        <w:rPr>
          <w:rFonts w:ascii="仿宋_GB2312" w:eastAsia="仿宋_GB2312" w:hAnsi="宋体"/>
          <w:sz w:val="32"/>
          <w:szCs w:val="32"/>
        </w:rPr>
      </w:pPr>
      <w:r w:rsidRPr="00C76971">
        <w:rPr>
          <w:rFonts w:ascii="仿宋_GB2312" w:eastAsia="仿宋_GB2312" w:hAnsi="宋体" w:hint="eastAsia"/>
          <w:sz w:val="32"/>
          <w:szCs w:val="32"/>
        </w:rPr>
        <w:t>（二）复查结束后，根据校医院身体复查报告，对健康复查不合格者作出处理：</w:t>
      </w:r>
    </w:p>
    <w:p w14:paraId="023745BD" w14:textId="77777777" w:rsidR="007B0BBC" w:rsidRPr="00C76971" w:rsidRDefault="007B0BBC" w:rsidP="006433B4">
      <w:pPr>
        <w:spacing w:line="500" w:lineRule="exact"/>
        <w:ind w:firstLineChars="200" w:firstLine="640"/>
        <w:rPr>
          <w:rFonts w:ascii="仿宋_GB2312" w:eastAsia="仿宋_GB2312" w:hAnsi="宋体"/>
          <w:sz w:val="32"/>
          <w:szCs w:val="32"/>
        </w:rPr>
      </w:pPr>
      <w:r w:rsidRPr="00C76971">
        <w:rPr>
          <w:rFonts w:ascii="仿宋_GB2312" w:eastAsia="仿宋_GB2312" w:hAnsi="宋体" w:hint="eastAsia"/>
          <w:sz w:val="32"/>
          <w:szCs w:val="32"/>
        </w:rPr>
        <w:t>（1）患有短期内不能治愈的疾病以及其他复查不合格</w:t>
      </w:r>
      <w:r w:rsidRPr="00C76971">
        <w:rPr>
          <w:rFonts w:ascii="仿宋_GB2312" w:eastAsia="仿宋_GB2312" w:hAnsi="宋体" w:hint="eastAsia"/>
          <w:sz w:val="32"/>
          <w:szCs w:val="32"/>
        </w:rPr>
        <w:lastRenderedPageBreak/>
        <w:t>者，取消入学资格。</w:t>
      </w:r>
    </w:p>
    <w:p w14:paraId="1D7B20CE" w14:textId="77777777" w:rsidR="007B0BBC" w:rsidRPr="00C76971" w:rsidRDefault="007B0BBC" w:rsidP="006433B4">
      <w:pPr>
        <w:spacing w:line="500" w:lineRule="exact"/>
        <w:ind w:firstLineChars="200" w:firstLine="640"/>
        <w:rPr>
          <w:rFonts w:ascii="仿宋_GB2312" w:eastAsia="仿宋_GB2312" w:hAnsi="宋体"/>
          <w:sz w:val="32"/>
          <w:szCs w:val="32"/>
        </w:rPr>
      </w:pPr>
      <w:r w:rsidRPr="00C76971">
        <w:rPr>
          <w:rFonts w:ascii="仿宋_GB2312" w:eastAsia="仿宋_GB2312" w:hAnsi="宋体" w:hint="eastAsia"/>
          <w:sz w:val="32"/>
          <w:szCs w:val="32"/>
        </w:rPr>
        <w:t>（2）经学校指定的二级甲等以上医院证明，短期内治疗可以达到健康标准的，本人申请，所在学院同意，报研究生院批准，可以保留入学资格一年，回家治疗康复后复学。</w:t>
      </w:r>
    </w:p>
    <w:p w14:paraId="17A63AB5" w14:textId="77777777" w:rsidR="007B0BBC" w:rsidRPr="00C76971" w:rsidRDefault="007B0BBC" w:rsidP="006433B4">
      <w:pPr>
        <w:spacing w:line="500" w:lineRule="exact"/>
        <w:ind w:firstLineChars="200" w:firstLine="640"/>
        <w:rPr>
          <w:rFonts w:ascii="仿宋_GB2312" w:eastAsia="仿宋_GB2312" w:hAnsi="宋体"/>
          <w:sz w:val="32"/>
          <w:szCs w:val="32"/>
        </w:rPr>
      </w:pPr>
      <w:r w:rsidRPr="00C76971">
        <w:rPr>
          <w:rFonts w:ascii="仿宋_GB2312" w:eastAsia="仿宋_GB2312" w:hAnsi="宋体" w:hint="eastAsia"/>
          <w:sz w:val="32"/>
          <w:szCs w:val="32"/>
        </w:rPr>
        <w:t xml:space="preserve"> 联系人：马佳男 丁小强  陈玉清</w:t>
      </w:r>
    </w:p>
    <w:p w14:paraId="5F270140" w14:textId="77777777" w:rsidR="007B0BBC" w:rsidRPr="00C76971" w:rsidRDefault="007B0BBC" w:rsidP="006433B4">
      <w:pPr>
        <w:spacing w:line="500" w:lineRule="exact"/>
        <w:ind w:firstLineChars="200" w:firstLine="640"/>
        <w:rPr>
          <w:rFonts w:ascii="仿宋_GB2312" w:eastAsia="仿宋_GB2312" w:hAnsi="宋体"/>
          <w:sz w:val="32"/>
          <w:szCs w:val="32"/>
        </w:rPr>
      </w:pPr>
      <w:r w:rsidRPr="00C76971">
        <w:rPr>
          <w:rFonts w:ascii="仿宋_GB2312" w:eastAsia="仿宋_GB2312" w:hAnsi="宋体" w:hint="eastAsia"/>
          <w:sz w:val="32"/>
          <w:szCs w:val="32"/>
        </w:rPr>
        <w:t xml:space="preserve"> 电话：</w:t>
      </w:r>
      <w:r w:rsidR="00D838DD" w:rsidRPr="00C76971">
        <w:rPr>
          <w:rFonts w:ascii="仿宋_GB2312" w:eastAsia="仿宋_GB2312" w:hAnsi="宋体" w:hint="eastAsia"/>
          <w:sz w:val="32"/>
          <w:szCs w:val="32"/>
        </w:rPr>
        <w:t>8</w:t>
      </w:r>
      <w:r w:rsidR="00D838DD" w:rsidRPr="00C76971">
        <w:rPr>
          <w:rFonts w:ascii="仿宋_GB2312" w:eastAsia="仿宋_GB2312" w:hAnsi="宋体"/>
          <w:sz w:val="32"/>
          <w:szCs w:val="32"/>
        </w:rPr>
        <w:t>2519679</w:t>
      </w:r>
      <w:r w:rsidR="00D838DD" w:rsidRPr="00C76971">
        <w:rPr>
          <w:rFonts w:ascii="仿宋_GB2312" w:eastAsia="仿宋_GB2312" w:hAnsi="宋体" w:hint="eastAsia"/>
          <w:sz w:val="32"/>
          <w:szCs w:val="32"/>
        </w:rPr>
        <w:t>；</w:t>
      </w:r>
      <w:r w:rsidRPr="00C76971">
        <w:rPr>
          <w:rFonts w:ascii="仿宋_GB2312" w:eastAsia="仿宋_GB2312" w:hAnsi="宋体" w:hint="eastAsia"/>
          <w:sz w:val="32"/>
          <w:szCs w:val="32"/>
        </w:rPr>
        <w:t>82589727；82589731</w:t>
      </w:r>
    </w:p>
    <w:p w14:paraId="7667E9BC" w14:textId="77777777" w:rsidR="007B0BBC" w:rsidRPr="00C76971" w:rsidRDefault="007B0BBC" w:rsidP="006433B4">
      <w:pPr>
        <w:spacing w:line="500" w:lineRule="exact"/>
        <w:ind w:firstLineChars="200" w:firstLine="640"/>
        <w:rPr>
          <w:rFonts w:ascii="仿宋_GB2312" w:eastAsia="仿宋_GB2312" w:hAnsi="宋体"/>
          <w:sz w:val="32"/>
          <w:szCs w:val="32"/>
        </w:rPr>
      </w:pPr>
    </w:p>
    <w:p w14:paraId="7EEBA516" w14:textId="77777777" w:rsidR="006433B4" w:rsidRDefault="00D838DD" w:rsidP="006433B4">
      <w:pPr>
        <w:spacing w:line="500" w:lineRule="exact"/>
        <w:ind w:firstLineChars="200" w:firstLine="640"/>
        <w:rPr>
          <w:rFonts w:ascii="仿宋_GB2312" w:eastAsia="仿宋_GB2312" w:hAnsi="宋体"/>
          <w:sz w:val="32"/>
          <w:szCs w:val="32"/>
        </w:rPr>
      </w:pPr>
      <w:r w:rsidRPr="00C76971">
        <w:rPr>
          <w:rFonts w:ascii="仿宋_GB2312" w:eastAsia="仿宋_GB2312" w:hAnsi="宋体" w:hint="eastAsia"/>
          <w:sz w:val="32"/>
          <w:szCs w:val="32"/>
        </w:rPr>
        <w:t>附件</w:t>
      </w:r>
    </w:p>
    <w:p w14:paraId="0B7ECA4F" w14:textId="3A93E73A" w:rsidR="007B0BBC" w:rsidRPr="00C76971" w:rsidRDefault="00D838DD" w:rsidP="006433B4">
      <w:pPr>
        <w:spacing w:line="500" w:lineRule="exact"/>
        <w:ind w:firstLineChars="200" w:firstLine="640"/>
        <w:rPr>
          <w:rFonts w:ascii="仿宋_GB2312" w:eastAsia="仿宋_GB2312" w:hAnsi="宋体"/>
          <w:sz w:val="32"/>
          <w:szCs w:val="32"/>
        </w:rPr>
      </w:pPr>
      <w:r w:rsidRPr="00C76971">
        <w:rPr>
          <w:rFonts w:ascii="仿宋_GB2312" w:eastAsia="仿宋_GB2312" w:hAnsi="宋体" w:hint="eastAsia"/>
          <w:sz w:val="32"/>
          <w:szCs w:val="32"/>
        </w:rPr>
        <w:t>1：《</w:t>
      </w:r>
      <w:r w:rsidR="006433B4" w:rsidRPr="00C76971">
        <w:rPr>
          <w:rFonts w:ascii="仿宋_GB2312" w:eastAsia="仿宋_GB2312" w:hAnsi="宋体" w:hint="eastAsia"/>
          <w:sz w:val="32"/>
          <w:szCs w:val="32"/>
        </w:rPr>
        <w:t>关于</w:t>
      </w:r>
      <w:r w:rsidR="006433B4">
        <w:rPr>
          <w:rFonts w:ascii="仿宋_GB2312" w:eastAsia="仿宋_GB2312" w:hAnsi="宋体" w:hint="eastAsia"/>
          <w:sz w:val="32"/>
          <w:szCs w:val="32"/>
        </w:rPr>
        <w:t>对</w:t>
      </w:r>
      <w:r w:rsidR="006433B4" w:rsidRPr="00C76971">
        <w:rPr>
          <w:rFonts w:ascii="仿宋_GB2312" w:eastAsia="仿宋_GB2312" w:hAnsi="宋体" w:hint="eastAsia"/>
          <w:sz w:val="32"/>
          <w:szCs w:val="32"/>
        </w:rPr>
        <w:t>2019级研究生新生进行学历学位证书查验及录取资格审查工作的</w:t>
      </w:r>
      <w:r w:rsidR="006433B4">
        <w:rPr>
          <w:rFonts w:ascii="仿宋_GB2312" w:eastAsia="仿宋_GB2312" w:hAnsi="宋体" w:hint="eastAsia"/>
          <w:sz w:val="32"/>
          <w:szCs w:val="32"/>
        </w:rPr>
        <w:t>说明</w:t>
      </w:r>
      <w:r w:rsidRPr="00C76971">
        <w:rPr>
          <w:rFonts w:ascii="仿宋_GB2312" w:eastAsia="仿宋_GB2312" w:hAnsi="宋体" w:hint="eastAsia"/>
          <w:sz w:val="32"/>
          <w:szCs w:val="32"/>
        </w:rPr>
        <w:t>》</w:t>
      </w:r>
    </w:p>
    <w:p w14:paraId="31292CC9" w14:textId="1E4624B6" w:rsidR="006433B4" w:rsidRDefault="006433B4" w:rsidP="006433B4">
      <w:pPr>
        <w:spacing w:line="500" w:lineRule="exact"/>
        <w:ind w:firstLineChars="200" w:firstLine="640"/>
        <w:rPr>
          <w:rFonts w:ascii="仿宋_GB2312" w:eastAsia="仿宋_GB2312"/>
          <w:bCs/>
          <w:sz w:val="32"/>
        </w:rPr>
      </w:pPr>
      <w:r>
        <w:rPr>
          <w:rFonts w:ascii="仿宋_GB2312" w:eastAsia="仿宋_GB2312" w:hint="eastAsia"/>
          <w:bCs/>
          <w:sz w:val="32"/>
        </w:rPr>
        <w:t>2.</w:t>
      </w:r>
      <w:bookmarkStart w:id="0" w:name="OLE_LINK15"/>
      <w:r>
        <w:rPr>
          <w:rFonts w:ascii="仿宋_GB2312" w:eastAsia="仿宋_GB2312" w:hint="eastAsia"/>
          <w:bCs/>
          <w:sz w:val="32"/>
        </w:rPr>
        <w:t>201</w:t>
      </w:r>
      <w:r>
        <w:rPr>
          <w:rFonts w:ascii="仿宋_GB2312" w:eastAsia="仿宋_GB2312"/>
          <w:bCs/>
          <w:sz w:val="32"/>
        </w:rPr>
        <w:t>9</w:t>
      </w:r>
      <w:r>
        <w:rPr>
          <w:rFonts w:ascii="仿宋_GB2312" w:eastAsia="仿宋_GB2312" w:hint="eastAsia"/>
          <w:bCs/>
          <w:sz w:val="32"/>
        </w:rPr>
        <w:t>级硕士研究生验证</w:t>
      </w:r>
      <w:bookmarkEnd w:id="0"/>
      <w:r>
        <w:rPr>
          <w:rFonts w:ascii="仿宋_GB2312" w:eastAsia="仿宋_GB2312" w:hint="eastAsia"/>
          <w:bCs/>
          <w:sz w:val="32"/>
        </w:rPr>
        <w:t>名单（单独下发）</w:t>
      </w:r>
    </w:p>
    <w:p w14:paraId="13A7F529" w14:textId="52CC404D" w:rsidR="006433B4" w:rsidRDefault="006433B4" w:rsidP="006433B4">
      <w:pPr>
        <w:spacing w:line="500" w:lineRule="exact"/>
        <w:ind w:firstLineChars="200" w:firstLine="640"/>
        <w:rPr>
          <w:rFonts w:ascii="仿宋_GB2312" w:eastAsia="仿宋_GB2312"/>
          <w:bCs/>
          <w:sz w:val="32"/>
        </w:rPr>
      </w:pPr>
      <w:r>
        <w:rPr>
          <w:rFonts w:ascii="仿宋_GB2312" w:eastAsia="仿宋_GB2312"/>
          <w:bCs/>
          <w:sz w:val="32"/>
        </w:rPr>
        <w:t>3</w:t>
      </w:r>
      <w:r>
        <w:rPr>
          <w:rFonts w:ascii="仿宋_GB2312" w:eastAsia="仿宋_GB2312" w:hint="eastAsia"/>
          <w:bCs/>
          <w:sz w:val="32"/>
        </w:rPr>
        <w:t>.</w:t>
      </w:r>
      <w:bookmarkStart w:id="1" w:name="OLE_LINK16"/>
      <w:r>
        <w:rPr>
          <w:rFonts w:ascii="仿宋_GB2312" w:eastAsia="仿宋_GB2312" w:hint="eastAsia"/>
          <w:bCs/>
          <w:sz w:val="32"/>
        </w:rPr>
        <w:t>201</w:t>
      </w:r>
      <w:r>
        <w:rPr>
          <w:rFonts w:ascii="仿宋_GB2312" w:eastAsia="仿宋_GB2312"/>
          <w:bCs/>
          <w:sz w:val="32"/>
        </w:rPr>
        <w:t>9</w:t>
      </w:r>
      <w:r>
        <w:rPr>
          <w:rFonts w:ascii="仿宋_GB2312" w:eastAsia="仿宋_GB2312" w:hint="eastAsia"/>
          <w:bCs/>
          <w:sz w:val="32"/>
        </w:rPr>
        <w:t>级博士研究生验证名单</w:t>
      </w:r>
      <w:bookmarkEnd w:id="1"/>
      <w:r>
        <w:rPr>
          <w:rFonts w:ascii="仿宋_GB2312" w:eastAsia="仿宋_GB2312" w:hint="eastAsia"/>
          <w:bCs/>
          <w:sz w:val="32"/>
        </w:rPr>
        <w:t>（单独下发）</w:t>
      </w:r>
    </w:p>
    <w:p w14:paraId="2D74ED14" w14:textId="2185DB26" w:rsidR="006433B4" w:rsidRDefault="006433B4" w:rsidP="006433B4">
      <w:pPr>
        <w:spacing w:line="500" w:lineRule="exact"/>
        <w:ind w:firstLineChars="200" w:firstLine="640"/>
        <w:rPr>
          <w:rFonts w:ascii="仿宋_GB2312" w:eastAsia="仿宋_GB2312"/>
          <w:bCs/>
          <w:sz w:val="32"/>
        </w:rPr>
      </w:pPr>
      <w:r>
        <w:rPr>
          <w:rFonts w:ascii="仿宋_GB2312" w:eastAsia="仿宋_GB2312"/>
          <w:bCs/>
          <w:sz w:val="32"/>
        </w:rPr>
        <w:t>4</w:t>
      </w:r>
      <w:r>
        <w:rPr>
          <w:rFonts w:ascii="仿宋_GB2312" w:eastAsia="仿宋_GB2312" w:hint="eastAsia"/>
          <w:bCs/>
          <w:sz w:val="32"/>
        </w:rPr>
        <w:t>.学历查验及录取资格审查情况</w:t>
      </w:r>
    </w:p>
    <w:p w14:paraId="1A23F9AA" w14:textId="77777777" w:rsidR="007B0BBC" w:rsidRPr="006433B4" w:rsidRDefault="007B0BBC" w:rsidP="006433B4">
      <w:pPr>
        <w:spacing w:line="500" w:lineRule="exact"/>
        <w:ind w:firstLineChars="200" w:firstLine="640"/>
        <w:rPr>
          <w:rFonts w:ascii="仿宋_GB2312" w:eastAsia="仿宋_GB2312" w:hAnsi="宋体"/>
          <w:sz w:val="32"/>
          <w:szCs w:val="32"/>
        </w:rPr>
      </w:pPr>
    </w:p>
    <w:p w14:paraId="712DB4BD" w14:textId="77777777" w:rsidR="007B0BBC" w:rsidRPr="00C76971" w:rsidRDefault="007B0BBC" w:rsidP="006433B4">
      <w:pPr>
        <w:spacing w:line="500" w:lineRule="exact"/>
        <w:ind w:firstLineChars="200" w:firstLine="640"/>
        <w:jc w:val="right"/>
        <w:rPr>
          <w:rFonts w:ascii="仿宋_GB2312" w:eastAsia="仿宋_GB2312" w:hAnsi="宋体"/>
          <w:sz w:val="32"/>
          <w:szCs w:val="32"/>
        </w:rPr>
      </w:pPr>
      <w:r w:rsidRPr="00C76971">
        <w:rPr>
          <w:rFonts w:ascii="仿宋_GB2312" w:eastAsia="仿宋_GB2312" w:hAnsi="宋体" w:hint="eastAsia"/>
          <w:sz w:val="32"/>
          <w:szCs w:val="32"/>
        </w:rPr>
        <w:t>研究生院  学生工作处</w:t>
      </w:r>
    </w:p>
    <w:p w14:paraId="017BA988" w14:textId="017C5A1F" w:rsidR="00A32BE3" w:rsidRDefault="001D32A4" w:rsidP="006433B4">
      <w:pPr>
        <w:spacing w:line="500" w:lineRule="exact"/>
        <w:ind w:firstLineChars="200" w:firstLine="640"/>
        <w:jc w:val="right"/>
        <w:rPr>
          <w:rFonts w:ascii="仿宋_GB2312" w:eastAsia="仿宋_GB2312" w:hAnsi="宋体"/>
          <w:sz w:val="32"/>
          <w:szCs w:val="32"/>
        </w:rPr>
      </w:pPr>
      <w:r w:rsidRPr="00C76971">
        <w:rPr>
          <w:rFonts w:ascii="仿宋_GB2312" w:eastAsia="仿宋_GB2312" w:hAnsi="宋体" w:hint="eastAsia"/>
          <w:sz w:val="32"/>
          <w:szCs w:val="32"/>
        </w:rPr>
        <w:t>2019</w:t>
      </w:r>
      <w:r w:rsidR="007B0BBC" w:rsidRPr="00C76971">
        <w:rPr>
          <w:rFonts w:ascii="仿宋_GB2312" w:eastAsia="仿宋_GB2312" w:hAnsi="宋体" w:hint="eastAsia"/>
          <w:sz w:val="32"/>
          <w:szCs w:val="32"/>
        </w:rPr>
        <w:t>年</w:t>
      </w:r>
      <w:r w:rsidRPr="00C76971">
        <w:rPr>
          <w:rFonts w:ascii="仿宋_GB2312" w:eastAsia="仿宋_GB2312" w:hAnsi="宋体"/>
          <w:sz w:val="32"/>
          <w:szCs w:val="32"/>
        </w:rPr>
        <w:t>8</w:t>
      </w:r>
      <w:r w:rsidR="007B0BBC" w:rsidRPr="00C76971">
        <w:rPr>
          <w:rFonts w:ascii="仿宋_GB2312" w:eastAsia="仿宋_GB2312" w:hAnsi="宋体" w:hint="eastAsia"/>
          <w:sz w:val="32"/>
          <w:szCs w:val="32"/>
        </w:rPr>
        <w:t>月</w:t>
      </w:r>
      <w:r w:rsidRPr="00C76971">
        <w:rPr>
          <w:rFonts w:ascii="仿宋_GB2312" w:eastAsia="仿宋_GB2312" w:hAnsi="宋体"/>
          <w:sz w:val="32"/>
          <w:szCs w:val="32"/>
        </w:rPr>
        <w:t>2</w:t>
      </w:r>
      <w:r w:rsidR="00491FAB">
        <w:rPr>
          <w:rFonts w:ascii="仿宋_GB2312" w:eastAsia="仿宋_GB2312" w:hAnsi="宋体"/>
          <w:sz w:val="32"/>
          <w:szCs w:val="32"/>
        </w:rPr>
        <w:t>7</w:t>
      </w:r>
      <w:bookmarkStart w:id="2" w:name="_GoBack"/>
      <w:bookmarkEnd w:id="2"/>
      <w:r w:rsidR="007B0BBC" w:rsidRPr="00C76971">
        <w:rPr>
          <w:rFonts w:ascii="仿宋_GB2312" w:eastAsia="仿宋_GB2312" w:hAnsi="宋体" w:hint="eastAsia"/>
          <w:sz w:val="32"/>
          <w:szCs w:val="32"/>
        </w:rPr>
        <w:t>日</w:t>
      </w:r>
      <w:r w:rsidR="00D838DD" w:rsidRPr="00C76971">
        <w:rPr>
          <w:rFonts w:ascii="仿宋_GB2312" w:eastAsia="仿宋_GB2312" w:hAnsi="宋体" w:hint="eastAsia"/>
          <w:sz w:val="32"/>
          <w:szCs w:val="32"/>
        </w:rPr>
        <w:t xml:space="preserve"> </w:t>
      </w:r>
      <w:r w:rsidR="00D838DD" w:rsidRPr="00C76971">
        <w:rPr>
          <w:rFonts w:ascii="仿宋_GB2312" w:eastAsia="仿宋_GB2312" w:hAnsi="宋体"/>
          <w:sz w:val="32"/>
          <w:szCs w:val="32"/>
        </w:rPr>
        <w:t xml:space="preserve"> </w:t>
      </w:r>
    </w:p>
    <w:p w14:paraId="62AA0391" w14:textId="147BD8B9" w:rsidR="00BA1475" w:rsidRDefault="00BA1475" w:rsidP="006433B4">
      <w:pPr>
        <w:ind w:firstLineChars="200" w:firstLine="640"/>
        <w:jc w:val="right"/>
        <w:rPr>
          <w:rFonts w:ascii="仿宋_GB2312" w:eastAsia="仿宋_GB2312" w:hAnsi="宋体"/>
          <w:sz w:val="32"/>
          <w:szCs w:val="32"/>
        </w:rPr>
      </w:pPr>
      <w:r>
        <w:rPr>
          <w:rFonts w:ascii="仿宋_GB2312" w:eastAsia="仿宋_GB2312" w:hAnsi="宋体"/>
          <w:sz w:val="32"/>
          <w:szCs w:val="32"/>
        </w:rPr>
        <w:br w:type="page"/>
      </w:r>
    </w:p>
    <w:p w14:paraId="6E35FB6C" w14:textId="6E458F30" w:rsidR="006433B4" w:rsidRPr="00BA1475" w:rsidRDefault="00BA1475" w:rsidP="00BA1475">
      <w:pPr>
        <w:spacing w:line="500" w:lineRule="exact"/>
        <w:rPr>
          <w:rFonts w:ascii="仿宋_GB2312" w:eastAsia="仿宋_GB2312" w:hAnsi="宋体"/>
          <w:sz w:val="28"/>
          <w:szCs w:val="28"/>
        </w:rPr>
      </w:pPr>
      <w:r w:rsidRPr="00BA1475">
        <w:rPr>
          <w:rFonts w:ascii="仿宋_GB2312" w:eastAsia="仿宋_GB2312" w:hAnsi="宋体" w:hint="eastAsia"/>
          <w:sz w:val="28"/>
          <w:szCs w:val="28"/>
        </w:rPr>
        <w:lastRenderedPageBreak/>
        <w:t>附件1：</w:t>
      </w:r>
      <w:r w:rsidRPr="00BA1475">
        <w:rPr>
          <w:rFonts w:ascii="仿宋_GB2312" w:eastAsia="仿宋_GB2312" w:hAnsi="宋体"/>
          <w:sz w:val="28"/>
          <w:szCs w:val="28"/>
        </w:rPr>
        <w:t xml:space="preserve"> </w:t>
      </w:r>
    </w:p>
    <w:p w14:paraId="7D91FC29" w14:textId="77777777" w:rsidR="00BA1475" w:rsidRPr="00207A48" w:rsidRDefault="00BA1475" w:rsidP="00BA1475">
      <w:pPr>
        <w:spacing w:line="720" w:lineRule="exact"/>
        <w:jc w:val="center"/>
        <w:rPr>
          <w:rFonts w:ascii="方正小标宋简体" w:eastAsia="方正小标宋简体" w:hAnsi="黑体"/>
          <w:sz w:val="44"/>
          <w:szCs w:val="44"/>
        </w:rPr>
      </w:pPr>
      <w:bookmarkStart w:id="3" w:name="OLE_LINK14"/>
      <w:bookmarkStart w:id="4" w:name="OLE_LINK12"/>
      <w:r w:rsidRPr="00207A48">
        <w:rPr>
          <w:rFonts w:ascii="方正小标宋简体" w:eastAsia="方正小标宋简体" w:hAnsi="黑体" w:hint="eastAsia"/>
          <w:sz w:val="44"/>
          <w:szCs w:val="44"/>
        </w:rPr>
        <w:t>关于</w:t>
      </w:r>
      <w:r>
        <w:rPr>
          <w:rFonts w:ascii="方正小标宋简体" w:eastAsia="方正小标宋简体" w:hAnsi="黑体" w:hint="eastAsia"/>
          <w:sz w:val="44"/>
          <w:szCs w:val="44"/>
        </w:rPr>
        <w:t>对2</w:t>
      </w:r>
      <w:r>
        <w:rPr>
          <w:rFonts w:ascii="方正小标宋简体" w:eastAsia="方正小标宋简体" w:hAnsi="黑体"/>
          <w:sz w:val="44"/>
          <w:szCs w:val="44"/>
        </w:rPr>
        <w:t>019</w:t>
      </w:r>
      <w:r>
        <w:rPr>
          <w:rFonts w:ascii="方正小标宋简体" w:eastAsia="方正小标宋简体" w:hAnsi="黑体" w:hint="eastAsia"/>
          <w:sz w:val="44"/>
          <w:szCs w:val="44"/>
        </w:rPr>
        <w:t>级</w:t>
      </w:r>
      <w:r w:rsidRPr="00207A48">
        <w:rPr>
          <w:rFonts w:ascii="方正小标宋简体" w:eastAsia="方正小标宋简体" w:hAnsi="黑体" w:hint="eastAsia"/>
          <w:sz w:val="44"/>
          <w:szCs w:val="44"/>
        </w:rPr>
        <w:t>研究生新生进行学历学位证书查验及录取资格审查工作的</w:t>
      </w:r>
      <w:bookmarkEnd w:id="3"/>
      <w:r>
        <w:rPr>
          <w:rFonts w:ascii="方正小标宋简体" w:eastAsia="方正小标宋简体" w:hAnsi="黑体" w:hint="eastAsia"/>
          <w:sz w:val="44"/>
          <w:szCs w:val="44"/>
        </w:rPr>
        <w:t>说明</w:t>
      </w:r>
    </w:p>
    <w:bookmarkEnd w:id="4"/>
    <w:p w14:paraId="6483AEC6" w14:textId="77777777" w:rsidR="00BA1475" w:rsidRDefault="00BA1475" w:rsidP="00BA1475">
      <w:pPr>
        <w:spacing w:beforeLines="100" w:before="312" w:line="560" w:lineRule="exact"/>
        <w:ind w:firstLineChars="200" w:firstLine="640"/>
        <w:rPr>
          <w:rFonts w:ascii="仿宋_GB2312" w:eastAsia="仿宋_GB2312"/>
          <w:bCs/>
          <w:sz w:val="32"/>
        </w:rPr>
      </w:pPr>
      <w:r>
        <w:rPr>
          <w:rFonts w:ascii="仿宋_GB2312" w:eastAsia="仿宋_GB2312" w:hint="eastAsia"/>
          <w:bCs/>
          <w:sz w:val="32"/>
        </w:rPr>
        <w:t>根据教育部相关文件精神，学校将对我校201</w:t>
      </w:r>
      <w:r>
        <w:rPr>
          <w:rFonts w:ascii="仿宋_GB2312" w:eastAsia="仿宋_GB2312"/>
          <w:bCs/>
          <w:sz w:val="32"/>
        </w:rPr>
        <w:t>9</w:t>
      </w:r>
      <w:r>
        <w:rPr>
          <w:rFonts w:ascii="仿宋_GB2312" w:eastAsia="仿宋_GB2312" w:hint="eastAsia"/>
          <w:bCs/>
          <w:sz w:val="32"/>
        </w:rPr>
        <w:t>级研究生新生进行学历、学位证书查验及</w:t>
      </w:r>
      <w:bookmarkStart w:id="5" w:name="OLE_LINK9"/>
      <w:r>
        <w:rPr>
          <w:rFonts w:ascii="仿宋_GB2312" w:eastAsia="仿宋_GB2312" w:hint="eastAsia"/>
          <w:bCs/>
          <w:sz w:val="32"/>
        </w:rPr>
        <w:t>录取资格审查</w:t>
      </w:r>
      <w:bookmarkEnd w:id="5"/>
      <w:r>
        <w:rPr>
          <w:rFonts w:ascii="仿宋_GB2312" w:eastAsia="仿宋_GB2312" w:hint="eastAsia"/>
          <w:bCs/>
          <w:sz w:val="32"/>
        </w:rPr>
        <w:t>工作，现将有关工作要求通知如下：</w:t>
      </w:r>
    </w:p>
    <w:p w14:paraId="2AD4D8D8" w14:textId="77777777" w:rsidR="00BA1475" w:rsidRDefault="00BA1475" w:rsidP="00BA1475">
      <w:pPr>
        <w:numPr>
          <w:ilvl w:val="0"/>
          <w:numId w:val="1"/>
        </w:numPr>
        <w:spacing w:line="560" w:lineRule="exact"/>
        <w:ind w:firstLineChars="200" w:firstLine="640"/>
        <w:rPr>
          <w:rFonts w:ascii="仿宋_GB2312" w:eastAsia="仿宋_GB2312"/>
          <w:bCs/>
          <w:sz w:val="32"/>
        </w:rPr>
      </w:pPr>
      <w:r>
        <w:rPr>
          <w:rFonts w:ascii="仿宋_GB2312" w:eastAsia="仿宋_GB2312" w:hint="eastAsia"/>
          <w:bCs/>
          <w:sz w:val="32"/>
        </w:rPr>
        <w:t>教育部的有关要求</w:t>
      </w:r>
    </w:p>
    <w:p w14:paraId="428F940F" w14:textId="77777777" w:rsidR="00BA1475" w:rsidRDefault="00BA1475" w:rsidP="00BA1475">
      <w:pPr>
        <w:spacing w:line="560" w:lineRule="exact"/>
        <w:ind w:firstLine="640"/>
        <w:rPr>
          <w:rFonts w:ascii="仿宋_GB2312" w:eastAsia="仿宋_GB2312"/>
          <w:bCs/>
          <w:sz w:val="32"/>
        </w:rPr>
      </w:pPr>
      <w:r>
        <w:rPr>
          <w:rFonts w:ascii="仿宋_GB2312" w:eastAsia="仿宋_GB2312" w:hint="eastAsia"/>
          <w:bCs/>
          <w:sz w:val="32"/>
        </w:rPr>
        <w:t>（一）按照《教育部关于印发&lt;201</w:t>
      </w:r>
      <w:r>
        <w:rPr>
          <w:rFonts w:ascii="仿宋_GB2312" w:eastAsia="仿宋_GB2312"/>
          <w:bCs/>
          <w:sz w:val="32"/>
        </w:rPr>
        <w:t>9</w:t>
      </w:r>
      <w:r>
        <w:rPr>
          <w:rFonts w:ascii="仿宋_GB2312" w:eastAsia="仿宋_GB2312" w:hint="eastAsia"/>
          <w:bCs/>
          <w:sz w:val="32"/>
        </w:rPr>
        <w:t>年全国硕士研究生招生工作管理规定&gt;的通知》（教学〔201</w:t>
      </w:r>
      <w:r>
        <w:rPr>
          <w:rFonts w:ascii="仿宋_GB2312" w:eastAsia="仿宋_GB2312"/>
          <w:bCs/>
          <w:sz w:val="32"/>
        </w:rPr>
        <w:t>8</w:t>
      </w:r>
      <w:r>
        <w:rPr>
          <w:rFonts w:ascii="仿宋_GB2312" w:eastAsia="仿宋_GB2312" w:hint="eastAsia"/>
          <w:bCs/>
          <w:sz w:val="32"/>
        </w:rPr>
        <w:t>〕</w:t>
      </w:r>
      <w:r>
        <w:rPr>
          <w:rFonts w:ascii="仿宋_GB2312" w:eastAsia="仿宋_GB2312"/>
          <w:bCs/>
          <w:sz w:val="32"/>
        </w:rPr>
        <w:t>5</w:t>
      </w:r>
      <w:r>
        <w:rPr>
          <w:rFonts w:ascii="仿宋_GB2312" w:eastAsia="仿宋_GB2312" w:hint="eastAsia"/>
          <w:bCs/>
          <w:sz w:val="32"/>
        </w:rPr>
        <w:t>号）文件规定，国家承认学历的应届本科毕业生（含普通高校、成人高校、普通高校举办的成人高等学历教育应届本科毕业生，及自学考试和网络教育届时可毕业本科生）须在录取当年9月1日前取得国家承认的本科毕业证书。</w:t>
      </w:r>
    </w:p>
    <w:p w14:paraId="192FE921" w14:textId="77777777" w:rsidR="00BA1475" w:rsidRDefault="00BA1475" w:rsidP="00BA1475">
      <w:pPr>
        <w:spacing w:line="560" w:lineRule="exact"/>
        <w:ind w:firstLineChars="200" w:firstLine="640"/>
        <w:rPr>
          <w:rFonts w:ascii="仿宋_GB2312" w:eastAsia="仿宋_GB2312"/>
          <w:bCs/>
          <w:sz w:val="32"/>
        </w:rPr>
      </w:pPr>
      <w:r>
        <w:rPr>
          <w:rFonts w:ascii="仿宋_GB2312" w:eastAsia="仿宋_GB2312" w:hint="eastAsia"/>
          <w:bCs/>
          <w:sz w:val="32"/>
        </w:rPr>
        <w:t>（二）按照《教育部关于印发&lt;2014年招收攻读博士学位研究生工作管理办法&gt;的通知》（教学</w:t>
      </w:r>
      <w:bookmarkStart w:id="6" w:name="OLE_LINK2"/>
      <w:r>
        <w:rPr>
          <w:rFonts w:ascii="仿宋_GB2312" w:eastAsia="仿宋_GB2312" w:hint="eastAsia"/>
          <w:bCs/>
          <w:sz w:val="32"/>
        </w:rPr>
        <w:t>〔2014〕</w:t>
      </w:r>
      <w:bookmarkEnd w:id="6"/>
      <w:r>
        <w:rPr>
          <w:rFonts w:ascii="仿宋_GB2312" w:eastAsia="仿宋_GB2312" w:hint="eastAsia"/>
          <w:bCs/>
          <w:sz w:val="32"/>
        </w:rPr>
        <w:t>4号）文件规定，</w:t>
      </w:r>
      <w:r>
        <w:rPr>
          <w:rFonts w:ascii="仿宋_GB2312" w:eastAsia="仿宋_GB2312" w:hAnsi="宋体" w:hint="eastAsia"/>
          <w:bCs/>
          <w:sz w:val="30"/>
          <w:szCs w:val="30"/>
        </w:rPr>
        <w:t>以普通招考方式入学的</w:t>
      </w:r>
      <w:r>
        <w:rPr>
          <w:rFonts w:ascii="仿宋_GB2312" w:eastAsia="仿宋_GB2312" w:hint="eastAsia"/>
          <w:bCs/>
          <w:sz w:val="32"/>
        </w:rPr>
        <w:t>应届硕士毕业生最迟须在入学前毕业或取得硕士学位。</w:t>
      </w:r>
    </w:p>
    <w:p w14:paraId="5E0F5D1F" w14:textId="77777777" w:rsidR="00BA1475" w:rsidRDefault="00BA1475" w:rsidP="00BA1475">
      <w:pPr>
        <w:spacing w:line="560" w:lineRule="exact"/>
        <w:ind w:firstLineChars="200" w:firstLine="640"/>
        <w:rPr>
          <w:rFonts w:ascii="仿宋_GB2312" w:eastAsia="仿宋_GB2312"/>
          <w:bCs/>
          <w:sz w:val="32"/>
        </w:rPr>
      </w:pPr>
      <w:r>
        <w:rPr>
          <w:rFonts w:ascii="仿宋_GB2312" w:eastAsia="仿宋_GB2312" w:hint="eastAsia"/>
          <w:bCs/>
          <w:sz w:val="32"/>
        </w:rPr>
        <w:t>（三）按照《</w:t>
      </w:r>
      <w:r>
        <w:rPr>
          <w:rFonts w:ascii="仿宋_GB2312" w:eastAsia="仿宋_GB2312"/>
          <w:bCs/>
          <w:sz w:val="32"/>
        </w:rPr>
        <w:t>教育部关于印发</w:t>
      </w:r>
      <w:r>
        <w:rPr>
          <w:rFonts w:ascii="仿宋_GB2312" w:eastAsia="仿宋_GB2312" w:hint="eastAsia"/>
          <w:bCs/>
          <w:sz w:val="32"/>
        </w:rPr>
        <w:t>&lt;</w:t>
      </w:r>
      <w:r>
        <w:rPr>
          <w:rFonts w:ascii="仿宋_GB2312" w:eastAsia="仿宋_GB2312"/>
          <w:bCs/>
          <w:sz w:val="32"/>
        </w:rPr>
        <w:t>全国普通高等学校推荐优秀应届本科毕业生免试攻读硕士学位研究生工作管理办法（试行）</w:t>
      </w:r>
      <w:r>
        <w:rPr>
          <w:rFonts w:ascii="仿宋_GB2312" w:eastAsia="仿宋_GB2312" w:hint="eastAsia"/>
          <w:bCs/>
          <w:sz w:val="32"/>
        </w:rPr>
        <w:t>&gt;</w:t>
      </w:r>
      <w:r>
        <w:rPr>
          <w:rFonts w:ascii="仿宋_GB2312" w:eastAsia="仿宋_GB2312"/>
          <w:bCs/>
          <w:sz w:val="32"/>
        </w:rPr>
        <w:t>的通知</w:t>
      </w:r>
      <w:r>
        <w:rPr>
          <w:rFonts w:ascii="仿宋_GB2312" w:eastAsia="仿宋_GB2312" w:hint="eastAsia"/>
          <w:bCs/>
          <w:sz w:val="32"/>
        </w:rPr>
        <w:t>》(</w:t>
      </w:r>
      <w:r>
        <w:rPr>
          <w:rFonts w:ascii="仿宋_GB2312" w:eastAsia="仿宋_GB2312"/>
          <w:bCs/>
          <w:sz w:val="32"/>
        </w:rPr>
        <w:t>教学</w:t>
      </w:r>
      <w:r>
        <w:rPr>
          <w:rFonts w:ascii="仿宋_GB2312" w:eastAsia="仿宋_GB2312" w:hint="eastAsia"/>
          <w:bCs/>
          <w:sz w:val="32"/>
        </w:rPr>
        <w:t>〔2006〕</w:t>
      </w:r>
      <w:r>
        <w:rPr>
          <w:rFonts w:ascii="仿宋_GB2312" w:eastAsia="仿宋_GB2312"/>
          <w:bCs/>
          <w:sz w:val="32"/>
        </w:rPr>
        <w:t>14号</w:t>
      </w:r>
      <w:r>
        <w:rPr>
          <w:rFonts w:ascii="仿宋_GB2312" w:eastAsia="仿宋_GB2312" w:hint="eastAsia"/>
          <w:bCs/>
          <w:sz w:val="32"/>
        </w:rPr>
        <w:t>)规定，</w:t>
      </w:r>
      <w:r w:rsidRPr="003B1C99">
        <w:rPr>
          <w:rFonts w:ascii="仿宋_GB2312" w:eastAsia="仿宋_GB2312" w:hint="eastAsia"/>
          <w:b/>
          <w:bCs/>
          <w:sz w:val="32"/>
        </w:rPr>
        <w:t>推免生</w:t>
      </w:r>
      <w:r w:rsidRPr="003B1C99">
        <w:rPr>
          <w:rFonts w:ascii="仿宋_GB2312" w:eastAsia="仿宋_GB2312"/>
          <w:b/>
          <w:bCs/>
          <w:sz w:val="32"/>
        </w:rPr>
        <w:t>入学前未取得学士学位或本科毕业证书，或受到处分的，取消录取资格。</w:t>
      </w:r>
    </w:p>
    <w:p w14:paraId="0E7448B4" w14:textId="77777777" w:rsidR="00BA1475" w:rsidRDefault="00BA1475" w:rsidP="00BA1475">
      <w:pPr>
        <w:numPr>
          <w:ilvl w:val="0"/>
          <w:numId w:val="1"/>
        </w:numPr>
        <w:spacing w:line="560" w:lineRule="exact"/>
        <w:ind w:firstLineChars="200" w:firstLine="640"/>
        <w:rPr>
          <w:rFonts w:ascii="仿宋_GB2312" w:eastAsia="仿宋_GB2312"/>
          <w:bCs/>
          <w:sz w:val="32"/>
        </w:rPr>
      </w:pPr>
      <w:bookmarkStart w:id="7" w:name="OLE_LINK7"/>
      <w:bookmarkStart w:id="8" w:name="OLE_LINK3"/>
      <w:r>
        <w:rPr>
          <w:rFonts w:ascii="仿宋_GB2312" w:eastAsia="仿宋_GB2312" w:hint="eastAsia"/>
          <w:bCs/>
          <w:sz w:val="32"/>
        </w:rPr>
        <w:t>研究生新生证书查验</w:t>
      </w:r>
      <w:bookmarkStart w:id="9" w:name="OLE_LINK10"/>
      <w:r>
        <w:rPr>
          <w:rFonts w:ascii="仿宋_GB2312" w:eastAsia="仿宋_GB2312" w:hint="eastAsia"/>
          <w:bCs/>
          <w:sz w:val="32"/>
        </w:rPr>
        <w:t>及录取资格审查要求</w:t>
      </w:r>
      <w:bookmarkEnd w:id="7"/>
      <w:bookmarkEnd w:id="9"/>
    </w:p>
    <w:p w14:paraId="1E15DE16" w14:textId="77777777" w:rsidR="00BA1475" w:rsidRDefault="00BA1475" w:rsidP="00BA1475">
      <w:pPr>
        <w:spacing w:line="560" w:lineRule="exact"/>
        <w:ind w:firstLineChars="200" w:firstLine="640"/>
        <w:rPr>
          <w:rFonts w:ascii="仿宋_GB2312" w:eastAsia="仿宋_GB2312"/>
          <w:bCs/>
          <w:sz w:val="32"/>
        </w:rPr>
      </w:pPr>
      <w:r>
        <w:rPr>
          <w:rFonts w:ascii="仿宋_GB2312" w:eastAsia="仿宋_GB2312" w:hint="eastAsia"/>
          <w:bCs/>
          <w:sz w:val="32"/>
        </w:rPr>
        <w:lastRenderedPageBreak/>
        <w:t>（一）考生自查</w:t>
      </w:r>
    </w:p>
    <w:p w14:paraId="47F5AA6A" w14:textId="77777777" w:rsidR="00BA1475" w:rsidRDefault="00BA1475" w:rsidP="00BA1475">
      <w:pPr>
        <w:spacing w:line="560" w:lineRule="exact"/>
        <w:ind w:firstLineChars="200" w:firstLine="640"/>
        <w:rPr>
          <w:rFonts w:ascii="仿宋_GB2312" w:eastAsia="仿宋_GB2312"/>
          <w:bCs/>
          <w:sz w:val="32"/>
        </w:rPr>
      </w:pPr>
      <w:r>
        <w:rPr>
          <w:rFonts w:ascii="仿宋_GB2312" w:eastAsia="仿宋_GB2312"/>
          <w:bCs/>
          <w:sz w:val="32"/>
        </w:rPr>
        <w:t>所涉及新生</w:t>
      </w:r>
      <w:r w:rsidRPr="00A2149E">
        <w:rPr>
          <w:rFonts w:ascii="仿宋_GB2312" w:eastAsia="仿宋_GB2312" w:hint="eastAsia"/>
          <w:bCs/>
          <w:sz w:val="32"/>
        </w:rPr>
        <w:t>须登</w:t>
      </w:r>
      <w:r>
        <w:rPr>
          <w:rFonts w:ascii="仿宋_GB2312" w:eastAsia="仿宋_GB2312" w:hint="eastAsia"/>
          <w:bCs/>
          <w:sz w:val="32"/>
        </w:rPr>
        <w:t>录</w:t>
      </w:r>
      <w:r w:rsidRPr="00A2149E">
        <w:rPr>
          <w:rFonts w:ascii="仿宋_GB2312" w:eastAsia="仿宋_GB2312" w:hint="eastAsia"/>
          <w:bCs/>
          <w:sz w:val="32"/>
        </w:rPr>
        <w:t>学信网对本人的教育部学籍电子信息进行自查</w:t>
      </w:r>
      <w:r>
        <w:rPr>
          <w:rFonts w:ascii="仿宋_GB2312" w:eastAsia="仿宋_GB2312" w:hint="eastAsia"/>
          <w:bCs/>
          <w:sz w:val="32"/>
        </w:rPr>
        <w:t>，打印</w:t>
      </w:r>
      <w:r w:rsidRPr="000354DE">
        <w:rPr>
          <w:rFonts w:ascii="仿宋_GB2312" w:eastAsia="仿宋_GB2312"/>
          <w:bCs/>
          <w:sz w:val="32"/>
        </w:rPr>
        <w:t>《教育部学历证书电子注册备案表》</w:t>
      </w:r>
      <w:r>
        <w:rPr>
          <w:rFonts w:ascii="仿宋_GB2312" w:eastAsia="仿宋_GB2312" w:hint="eastAsia"/>
          <w:bCs/>
          <w:sz w:val="32"/>
        </w:rPr>
        <w:t>（以下简称备案表），连同毕业证书、学位证书原件和复印件提交所在院系教务办公室。</w:t>
      </w:r>
    </w:p>
    <w:p w14:paraId="369775BB" w14:textId="77777777" w:rsidR="00BA1475" w:rsidRDefault="00BA1475" w:rsidP="00BA1475">
      <w:pPr>
        <w:spacing w:line="560" w:lineRule="exact"/>
        <w:ind w:firstLineChars="200" w:firstLine="640"/>
        <w:rPr>
          <w:rFonts w:ascii="仿宋_GB2312" w:eastAsia="仿宋_GB2312"/>
          <w:bCs/>
          <w:sz w:val="32"/>
        </w:rPr>
      </w:pPr>
      <w:r>
        <w:rPr>
          <w:rFonts w:ascii="仿宋_GB2312" w:eastAsia="仿宋_GB2312" w:hint="eastAsia"/>
          <w:bCs/>
          <w:sz w:val="32"/>
        </w:rPr>
        <w:t>（二）院系审查</w:t>
      </w:r>
    </w:p>
    <w:p w14:paraId="6B8C5CE0" w14:textId="77777777" w:rsidR="00BA1475" w:rsidRDefault="00BA1475" w:rsidP="00BA1475">
      <w:pPr>
        <w:spacing w:line="560" w:lineRule="exact"/>
        <w:ind w:firstLineChars="200" w:firstLine="640"/>
        <w:rPr>
          <w:rFonts w:ascii="仿宋_GB2312" w:eastAsia="仿宋_GB2312"/>
          <w:bCs/>
          <w:sz w:val="32"/>
        </w:rPr>
      </w:pPr>
      <w:r>
        <w:rPr>
          <w:rFonts w:ascii="仿宋_GB2312" w:eastAsia="仿宋_GB2312" w:hint="eastAsia"/>
          <w:bCs/>
          <w:sz w:val="32"/>
        </w:rPr>
        <w:t>各院系相关负责人员需认真审查所涉及新生毕业、学位证书原件，重点核实证书号码、毕业时间等关键信息。同时，对备案表的二维码进行扫描，确认信息一致。填写查验结果，汇总毕业证书复印件和备案表，按名单顺序排序后，报送研招办。</w:t>
      </w:r>
    </w:p>
    <w:p w14:paraId="02D3E455" w14:textId="77777777" w:rsidR="00BA1475" w:rsidRDefault="00BA1475" w:rsidP="00BA1475">
      <w:pPr>
        <w:spacing w:line="560" w:lineRule="exact"/>
        <w:ind w:firstLineChars="200" w:firstLine="640"/>
        <w:rPr>
          <w:rFonts w:ascii="仿宋_GB2312" w:eastAsia="仿宋_GB2312"/>
          <w:bCs/>
          <w:sz w:val="32"/>
        </w:rPr>
      </w:pPr>
      <w:r>
        <w:rPr>
          <w:rFonts w:ascii="仿宋_GB2312" w:eastAsia="仿宋_GB2312" w:hint="eastAsia"/>
          <w:bCs/>
          <w:sz w:val="32"/>
        </w:rPr>
        <w:t>对于推免生、直博生新生，除上述内容外，还需检查其是否受到处分，若有毕业前受到处分的，单独在名单中标注。</w:t>
      </w:r>
    </w:p>
    <w:p w14:paraId="15EB342C" w14:textId="77777777" w:rsidR="00BA1475" w:rsidRDefault="00BA1475" w:rsidP="00BA1475">
      <w:pPr>
        <w:spacing w:line="560" w:lineRule="exact"/>
        <w:ind w:firstLineChars="200" w:firstLine="640"/>
        <w:rPr>
          <w:rFonts w:ascii="仿宋_GB2312" w:eastAsia="仿宋_GB2312"/>
          <w:bCs/>
          <w:sz w:val="32"/>
        </w:rPr>
      </w:pPr>
      <w:r>
        <w:rPr>
          <w:rFonts w:ascii="仿宋_GB2312" w:eastAsia="仿宋_GB2312" w:hint="eastAsia"/>
          <w:bCs/>
          <w:sz w:val="32"/>
        </w:rPr>
        <w:t>硕博连读生不需要进行证书验证。获得硕博连读资格的201</w:t>
      </w:r>
      <w:r>
        <w:rPr>
          <w:rFonts w:ascii="仿宋_GB2312" w:eastAsia="仿宋_GB2312"/>
          <w:bCs/>
          <w:sz w:val="32"/>
        </w:rPr>
        <w:t>8</w:t>
      </w:r>
      <w:r>
        <w:rPr>
          <w:rFonts w:ascii="仿宋_GB2312" w:eastAsia="仿宋_GB2312" w:hint="eastAsia"/>
          <w:bCs/>
          <w:sz w:val="32"/>
        </w:rPr>
        <w:t>级硕士研究生201</w:t>
      </w:r>
      <w:r>
        <w:rPr>
          <w:rFonts w:ascii="仿宋_GB2312" w:eastAsia="仿宋_GB2312"/>
          <w:bCs/>
          <w:sz w:val="32"/>
        </w:rPr>
        <w:t>9</w:t>
      </w:r>
      <w:r>
        <w:rPr>
          <w:rFonts w:ascii="仿宋_GB2312" w:eastAsia="仿宋_GB2312" w:hint="eastAsia"/>
          <w:bCs/>
          <w:sz w:val="32"/>
        </w:rPr>
        <w:t>年春季学期出现课程成绩不合格或重修的情况，按照研究生院《</w:t>
      </w:r>
      <w:r w:rsidRPr="009804E6">
        <w:rPr>
          <w:rFonts w:ascii="仿宋_GB2312" w:eastAsia="仿宋_GB2312" w:hint="eastAsia"/>
          <w:bCs/>
          <w:sz w:val="32"/>
        </w:rPr>
        <w:t>关于2019年以硕博连读方式攻读博士学位研究生选拔工作的通知</w:t>
      </w:r>
      <w:r>
        <w:rPr>
          <w:rFonts w:ascii="仿宋_GB2312" w:eastAsia="仿宋_GB2312" w:hint="eastAsia"/>
          <w:bCs/>
          <w:sz w:val="32"/>
        </w:rPr>
        <w:t>》要求，可取消其录取资格。</w:t>
      </w:r>
    </w:p>
    <w:p w14:paraId="7B3D44AA" w14:textId="77777777" w:rsidR="00BA1475" w:rsidRDefault="00BA1475" w:rsidP="00BA1475">
      <w:pPr>
        <w:spacing w:line="560" w:lineRule="exact"/>
        <w:ind w:firstLineChars="200" w:firstLine="640"/>
        <w:rPr>
          <w:rFonts w:ascii="仿宋_GB2312" w:eastAsia="仿宋_GB2312"/>
          <w:bCs/>
          <w:sz w:val="32"/>
        </w:rPr>
      </w:pPr>
      <w:r>
        <w:rPr>
          <w:rFonts w:ascii="仿宋_GB2312" w:eastAsia="仿宋_GB2312" w:hint="eastAsia"/>
          <w:bCs/>
          <w:sz w:val="32"/>
        </w:rPr>
        <w:t>（三）研究生院复查</w:t>
      </w:r>
    </w:p>
    <w:p w14:paraId="788025F1" w14:textId="77777777" w:rsidR="00BA1475" w:rsidRDefault="00BA1475" w:rsidP="00BA1475">
      <w:pPr>
        <w:spacing w:line="560" w:lineRule="exact"/>
        <w:ind w:firstLineChars="200" w:firstLine="640"/>
        <w:rPr>
          <w:rFonts w:ascii="仿宋_GB2312" w:eastAsia="仿宋_GB2312"/>
          <w:bCs/>
          <w:sz w:val="32"/>
        </w:rPr>
      </w:pPr>
      <w:r>
        <w:rPr>
          <w:rFonts w:ascii="仿宋_GB2312" w:eastAsia="仿宋_GB2312" w:hint="eastAsia"/>
          <w:bCs/>
          <w:sz w:val="32"/>
        </w:rPr>
        <w:t>研究生院对全部新生的学历、学位信息进行复查。不符合录取条件者，按相关规定处理。</w:t>
      </w:r>
    </w:p>
    <w:p w14:paraId="6DA1E26D" w14:textId="14655601" w:rsidR="00BA1475" w:rsidRDefault="00BA1475" w:rsidP="00BA1475">
      <w:pPr>
        <w:spacing w:line="560" w:lineRule="exact"/>
        <w:ind w:firstLineChars="200" w:firstLine="640"/>
        <w:rPr>
          <w:rFonts w:ascii="仿宋_GB2312" w:eastAsia="仿宋_GB2312" w:hAnsi="宋体"/>
          <w:sz w:val="32"/>
          <w:szCs w:val="32"/>
        </w:rPr>
      </w:pPr>
      <w:r>
        <w:rPr>
          <w:rFonts w:ascii="仿宋_GB2312" w:eastAsia="仿宋_GB2312" w:hint="eastAsia"/>
          <w:bCs/>
          <w:sz w:val="32"/>
        </w:rPr>
        <w:t>201</w:t>
      </w:r>
      <w:r>
        <w:rPr>
          <w:rFonts w:ascii="仿宋_GB2312" w:eastAsia="仿宋_GB2312"/>
          <w:bCs/>
          <w:sz w:val="32"/>
        </w:rPr>
        <w:t>9</w:t>
      </w:r>
      <w:r>
        <w:rPr>
          <w:rFonts w:ascii="仿宋_GB2312" w:eastAsia="仿宋_GB2312" w:hint="eastAsia"/>
          <w:bCs/>
          <w:sz w:val="32"/>
        </w:rPr>
        <w:t>年返校的硕士生（201</w:t>
      </w:r>
      <w:r>
        <w:rPr>
          <w:rFonts w:ascii="仿宋_GB2312" w:eastAsia="仿宋_GB2312"/>
          <w:bCs/>
          <w:sz w:val="32"/>
        </w:rPr>
        <w:t>8</w:t>
      </w:r>
      <w:r>
        <w:rPr>
          <w:rFonts w:ascii="仿宋_GB2312" w:eastAsia="仿宋_GB2312" w:hint="eastAsia"/>
          <w:bCs/>
          <w:sz w:val="32"/>
        </w:rPr>
        <w:t>年录取）及201</w:t>
      </w:r>
      <w:r>
        <w:rPr>
          <w:rFonts w:ascii="仿宋_GB2312" w:eastAsia="仿宋_GB2312"/>
          <w:bCs/>
          <w:sz w:val="32"/>
        </w:rPr>
        <w:t>9</w:t>
      </w:r>
      <w:r>
        <w:rPr>
          <w:rFonts w:ascii="仿宋_GB2312" w:eastAsia="仿宋_GB2312" w:hint="eastAsia"/>
          <w:bCs/>
          <w:sz w:val="32"/>
        </w:rPr>
        <w:t>年我校毕业的应届本科生</w:t>
      </w:r>
      <w:bookmarkStart w:id="10" w:name="OLE_LINK1"/>
      <w:r>
        <w:rPr>
          <w:rFonts w:ascii="仿宋_GB2312" w:eastAsia="仿宋_GB2312" w:hint="eastAsia"/>
          <w:bCs/>
          <w:sz w:val="32"/>
        </w:rPr>
        <w:t>、应届硕士生的学历、学位证书查验工作由研究生院会同本科生院完成，不在下发的证书查验名单内</w:t>
      </w:r>
      <w:bookmarkEnd w:id="10"/>
      <w:r>
        <w:rPr>
          <w:rFonts w:ascii="仿宋_GB2312" w:eastAsia="仿宋_GB2312" w:hint="eastAsia"/>
          <w:bCs/>
          <w:sz w:val="32"/>
        </w:rPr>
        <w:t>。</w:t>
      </w:r>
      <w:bookmarkEnd w:id="8"/>
      <w:r>
        <w:rPr>
          <w:rFonts w:ascii="仿宋_GB2312" w:eastAsia="仿宋_GB2312" w:hAnsi="宋体"/>
          <w:sz w:val="32"/>
          <w:szCs w:val="32"/>
        </w:rPr>
        <w:br w:type="page"/>
      </w:r>
    </w:p>
    <w:p w14:paraId="74BA4661" w14:textId="77777777" w:rsidR="00BA1475" w:rsidRPr="00BA1475" w:rsidRDefault="00BA1475" w:rsidP="006433B4">
      <w:pPr>
        <w:ind w:firstLineChars="200" w:firstLine="640"/>
        <w:jc w:val="right"/>
        <w:rPr>
          <w:rFonts w:ascii="仿宋_GB2312" w:eastAsia="仿宋_GB2312" w:hAnsi="宋体"/>
          <w:sz w:val="32"/>
          <w:szCs w:val="32"/>
        </w:rPr>
        <w:sectPr w:rsidR="00BA1475" w:rsidRPr="00BA1475">
          <w:pgSz w:w="11906" w:h="16838"/>
          <w:pgMar w:top="1440" w:right="1800" w:bottom="1440" w:left="1800" w:header="851" w:footer="992" w:gutter="0"/>
          <w:cols w:space="425"/>
          <w:docGrid w:type="lines" w:linePitch="312"/>
        </w:sectPr>
      </w:pPr>
    </w:p>
    <w:p w14:paraId="01B7D874" w14:textId="64B5E1B7" w:rsidR="006433B4" w:rsidRPr="00731B42" w:rsidRDefault="006433B4" w:rsidP="00731B42">
      <w:pPr>
        <w:spacing w:line="500" w:lineRule="exact"/>
        <w:rPr>
          <w:rFonts w:ascii="仿宋_GB2312" w:eastAsia="仿宋_GB2312" w:hAnsi="宋体"/>
          <w:sz w:val="28"/>
          <w:szCs w:val="28"/>
        </w:rPr>
      </w:pPr>
      <w:r w:rsidRPr="00731B42">
        <w:rPr>
          <w:rFonts w:ascii="仿宋_GB2312" w:eastAsia="仿宋_GB2312" w:hAnsi="宋体" w:hint="eastAsia"/>
          <w:sz w:val="28"/>
          <w:szCs w:val="28"/>
        </w:rPr>
        <w:lastRenderedPageBreak/>
        <w:t>附件</w:t>
      </w:r>
      <w:r w:rsidRPr="00731B42">
        <w:rPr>
          <w:rFonts w:ascii="仿宋_GB2312" w:eastAsia="仿宋_GB2312" w:hAnsi="宋体"/>
          <w:sz w:val="28"/>
          <w:szCs w:val="28"/>
        </w:rPr>
        <w:t>4</w:t>
      </w:r>
    </w:p>
    <w:p w14:paraId="04F78202" w14:textId="43F9C2FF" w:rsidR="006433B4" w:rsidRDefault="006433B4" w:rsidP="006433B4">
      <w:pPr>
        <w:spacing w:line="560" w:lineRule="exact"/>
        <w:jc w:val="center"/>
        <w:rPr>
          <w:rFonts w:ascii="黑体" w:eastAsia="黑体" w:hAnsi="黑体"/>
          <w:bCs/>
          <w:sz w:val="32"/>
        </w:rPr>
      </w:pPr>
      <w:r w:rsidRPr="00DA065C">
        <w:rPr>
          <w:rFonts w:ascii="黑体" w:eastAsia="黑体" w:hAnsi="黑体" w:hint="eastAsia"/>
          <w:bCs/>
          <w:sz w:val="32"/>
        </w:rPr>
        <w:t>_</w:t>
      </w:r>
      <w:r w:rsidRPr="00DA065C">
        <w:rPr>
          <w:rFonts w:ascii="黑体" w:eastAsia="黑体" w:hAnsi="黑体"/>
          <w:bCs/>
          <w:sz w:val="32"/>
        </w:rPr>
        <w:t>__________</w:t>
      </w:r>
      <w:r w:rsidRPr="00DA065C">
        <w:rPr>
          <w:rFonts w:ascii="黑体" w:eastAsia="黑体" w:hAnsi="黑体" w:hint="eastAsia"/>
          <w:bCs/>
          <w:sz w:val="32"/>
        </w:rPr>
        <w:t>学院2</w:t>
      </w:r>
      <w:r w:rsidRPr="00DA065C">
        <w:rPr>
          <w:rFonts w:ascii="黑体" w:eastAsia="黑体" w:hAnsi="黑体"/>
          <w:bCs/>
          <w:sz w:val="32"/>
        </w:rPr>
        <w:t>01</w:t>
      </w:r>
      <w:r>
        <w:rPr>
          <w:rFonts w:ascii="黑体" w:eastAsia="黑体" w:hAnsi="黑体"/>
          <w:bCs/>
          <w:sz w:val="32"/>
        </w:rPr>
        <w:t>9</w:t>
      </w:r>
      <w:r w:rsidRPr="00DA065C">
        <w:rPr>
          <w:rFonts w:ascii="黑体" w:eastAsia="黑体" w:hAnsi="黑体" w:hint="eastAsia"/>
          <w:bCs/>
          <w:sz w:val="32"/>
        </w:rPr>
        <w:t>级新生学历查验及录取资格审查情况</w:t>
      </w:r>
      <w:r w:rsidR="00407ABD">
        <w:rPr>
          <w:rFonts w:ascii="黑体" w:eastAsia="黑体" w:hAnsi="黑体" w:hint="eastAsia"/>
          <w:bCs/>
          <w:sz w:val="32"/>
        </w:rPr>
        <w:t>汇总表</w:t>
      </w:r>
    </w:p>
    <w:tbl>
      <w:tblPr>
        <w:tblStyle w:val="a5"/>
        <w:tblW w:w="14709" w:type="dxa"/>
        <w:tblLook w:val="04A0" w:firstRow="1" w:lastRow="0" w:firstColumn="1" w:lastColumn="0" w:noHBand="0" w:noVBand="1"/>
      </w:tblPr>
      <w:tblGrid>
        <w:gridCol w:w="1668"/>
        <w:gridCol w:w="1417"/>
        <w:gridCol w:w="1418"/>
        <w:gridCol w:w="3118"/>
        <w:gridCol w:w="2410"/>
        <w:gridCol w:w="2835"/>
        <w:gridCol w:w="1843"/>
      </w:tblGrid>
      <w:tr w:rsidR="006433B4" w:rsidRPr="00922F61" w14:paraId="0BB6F4E4" w14:textId="77777777" w:rsidTr="003B2A68">
        <w:trPr>
          <w:trHeight w:val="285"/>
        </w:trPr>
        <w:tc>
          <w:tcPr>
            <w:tcW w:w="1668" w:type="dxa"/>
            <w:noWrap/>
            <w:hideMark/>
          </w:tcPr>
          <w:p w14:paraId="26432C1F" w14:textId="77777777" w:rsidR="006433B4" w:rsidRPr="00922F61" w:rsidRDefault="006433B4" w:rsidP="003B2A68">
            <w:pPr>
              <w:widowControl/>
              <w:jc w:val="left"/>
              <w:rPr>
                <w:rFonts w:ascii="仿宋_GB2312" w:eastAsia="仿宋_GB2312" w:hAnsi="黑体" w:cs="宋体"/>
                <w:color w:val="000000"/>
                <w:sz w:val="24"/>
              </w:rPr>
            </w:pPr>
            <w:r w:rsidRPr="00922F61">
              <w:rPr>
                <w:rFonts w:ascii="仿宋_GB2312" w:eastAsia="仿宋_GB2312" w:hAnsi="黑体" w:cs="宋体" w:hint="eastAsia"/>
                <w:color w:val="000000"/>
                <w:sz w:val="24"/>
              </w:rPr>
              <w:t>学号</w:t>
            </w:r>
          </w:p>
        </w:tc>
        <w:tc>
          <w:tcPr>
            <w:tcW w:w="1417" w:type="dxa"/>
            <w:noWrap/>
            <w:hideMark/>
          </w:tcPr>
          <w:p w14:paraId="7A005DDE" w14:textId="77777777" w:rsidR="006433B4" w:rsidRPr="00922F61" w:rsidRDefault="006433B4" w:rsidP="003B2A68">
            <w:pPr>
              <w:widowControl/>
              <w:jc w:val="left"/>
              <w:rPr>
                <w:rFonts w:ascii="仿宋_GB2312" w:eastAsia="仿宋_GB2312" w:hAnsi="黑体" w:cs="宋体"/>
                <w:color w:val="000000"/>
                <w:sz w:val="24"/>
              </w:rPr>
            </w:pPr>
            <w:r w:rsidRPr="00922F61">
              <w:rPr>
                <w:rFonts w:ascii="仿宋_GB2312" w:eastAsia="仿宋_GB2312" w:hAnsi="黑体" w:cs="宋体" w:hint="eastAsia"/>
                <w:color w:val="000000"/>
                <w:sz w:val="24"/>
              </w:rPr>
              <w:t>姓名</w:t>
            </w:r>
          </w:p>
        </w:tc>
        <w:tc>
          <w:tcPr>
            <w:tcW w:w="1418" w:type="dxa"/>
            <w:noWrap/>
            <w:hideMark/>
          </w:tcPr>
          <w:p w14:paraId="7B1DFC94" w14:textId="77777777" w:rsidR="006433B4" w:rsidRPr="00922F61" w:rsidRDefault="006433B4" w:rsidP="003B2A68">
            <w:pPr>
              <w:widowControl/>
              <w:jc w:val="left"/>
              <w:rPr>
                <w:rFonts w:ascii="仿宋_GB2312" w:eastAsia="仿宋_GB2312" w:hAnsi="黑体" w:cs="宋体"/>
                <w:color w:val="000000"/>
                <w:sz w:val="24"/>
              </w:rPr>
            </w:pPr>
            <w:r w:rsidRPr="00922F61">
              <w:rPr>
                <w:rFonts w:ascii="仿宋_GB2312" w:eastAsia="仿宋_GB2312" w:hAnsi="黑体" w:cs="宋体" w:hint="eastAsia"/>
                <w:color w:val="000000"/>
                <w:sz w:val="24"/>
              </w:rPr>
              <w:t>专业代码</w:t>
            </w:r>
          </w:p>
        </w:tc>
        <w:tc>
          <w:tcPr>
            <w:tcW w:w="3118" w:type="dxa"/>
            <w:noWrap/>
            <w:hideMark/>
          </w:tcPr>
          <w:p w14:paraId="486FA3CA" w14:textId="77777777" w:rsidR="006433B4" w:rsidRPr="00922F61" w:rsidRDefault="006433B4" w:rsidP="003B2A68">
            <w:pPr>
              <w:widowControl/>
              <w:jc w:val="left"/>
              <w:rPr>
                <w:rFonts w:ascii="仿宋_GB2312" w:eastAsia="仿宋_GB2312" w:hAnsi="黑体" w:cs="宋体"/>
                <w:color w:val="000000"/>
                <w:sz w:val="24"/>
              </w:rPr>
            </w:pPr>
            <w:r w:rsidRPr="00922F61">
              <w:rPr>
                <w:rFonts w:ascii="仿宋_GB2312" w:eastAsia="仿宋_GB2312" w:hAnsi="黑体" w:cs="宋体" w:hint="eastAsia"/>
                <w:color w:val="000000"/>
                <w:sz w:val="24"/>
              </w:rPr>
              <w:t>专业名称</w:t>
            </w:r>
          </w:p>
        </w:tc>
        <w:tc>
          <w:tcPr>
            <w:tcW w:w="2410" w:type="dxa"/>
            <w:noWrap/>
            <w:hideMark/>
          </w:tcPr>
          <w:p w14:paraId="7DEB571E" w14:textId="77777777" w:rsidR="006433B4" w:rsidRPr="00922F61" w:rsidRDefault="006433B4" w:rsidP="003B2A68">
            <w:pPr>
              <w:widowControl/>
              <w:jc w:val="left"/>
              <w:rPr>
                <w:rFonts w:ascii="仿宋_GB2312" w:eastAsia="仿宋_GB2312" w:hAnsi="黑体" w:cs="宋体"/>
                <w:color w:val="000000"/>
                <w:sz w:val="24"/>
              </w:rPr>
            </w:pPr>
            <w:r w:rsidRPr="00922F61">
              <w:rPr>
                <w:rFonts w:ascii="仿宋_GB2312" w:eastAsia="仿宋_GB2312" w:hAnsi="黑体" w:cs="宋体" w:hint="eastAsia"/>
                <w:color w:val="000000"/>
                <w:sz w:val="24"/>
              </w:rPr>
              <w:t>硕士毕业单位</w:t>
            </w:r>
          </w:p>
        </w:tc>
        <w:tc>
          <w:tcPr>
            <w:tcW w:w="2835" w:type="dxa"/>
            <w:noWrap/>
            <w:hideMark/>
          </w:tcPr>
          <w:p w14:paraId="487A18D4" w14:textId="77777777" w:rsidR="006433B4" w:rsidRPr="00922F61" w:rsidRDefault="006433B4" w:rsidP="003B2A68">
            <w:pPr>
              <w:widowControl/>
              <w:jc w:val="left"/>
              <w:rPr>
                <w:rFonts w:ascii="仿宋_GB2312" w:eastAsia="仿宋_GB2312" w:hAnsi="黑体" w:cs="宋体"/>
                <w:color w:val="000000"/>
                <w:sz w:val="24"/>
              </w:rPr>
            </w:pPr>
            <w:r w:rsidRPr="00922F61">
              <w:rPr>
                <w:rFonts w:ascii="仿宋_GB2312" w:eastAsia="仿宋_GB2312" w:hAnsi="黑体" w:cs="宋体" w:hint="eastAsia"/>
                <w:color w:val="000000"/>
                <w:sz w:val="24"/>
              </w:rPr>
              <w:t>证件号码</w:t>
            </w:r>
          </w:p>
        </w:tc>
        <w:tc>
          <w:tcPr>
            <w:tcW w:w="1843" w:type="dxa"/>
            <w:noWrap/>
            <w:hideMark/>
          </w:tcPr>
          <w:p w14:paraId="0F174B78" w14:textId="77777777" w:rsidR="006433B4" w:rsidRPr="00922F61" w:rsidRDefault="006433B4" w:rsidP="003B2A68">
            <w:pPr>
              <w:widowControl/>
              <w:jc w:val="left"/>
              <w:rPr>
                <w:rFonts w:ascii="仿宋_GB2312" w:eastAsia="仿宋_GB2312" w:hAnsi="黑体" w:cs="宋体"/>
                <w:color w:val="000000"/>
                <w:sz w:val="24"/>
              </w:rPr>
            </w:pPr>
            <w:r w:rsidRPr="00922F61">
              <w:rPr>
                <w:rFonts w:ascii="仿宋_GB2312" w:eastAsia="仿宋_GB2312" w:hAnsi="黑体" w:cs="宋体" w:hint="eastAsia"/>
                <w:color w:val="000000"/>
                <w:sz w:val="24"/>
              </w:rPr>
              <w:t>审查结果</w:t>
            </w:r>
          </w:p>
        </w:tc>
      </w:tr>
      <w:tr w:rsidR="006433B4" w:rsidRPr="00922F61" w14:paraId="403D5D59" w14:textId="77777777" w:rsidTr="003B2A68">
        <w:trPr>
          <w:trHeight w:val="285"/>
        </w:trPr>
        <w:tc>
          <w:tcPr>
            <w:tcW w:w="1668" w:type="dxa"/>
            <w:noWrap/>
          </w:tcPr>
          <w:p w14:paraId="04DD8E72" w14:textId="77777777" w:rsidR="006433B4" w:rsidRPr="00922F61" w:rsidRDefault="006433B4" w:rsidP="003B2A68">
            <w:pPr>
              <w:widowControl/>
              <w:jc w:val="left"/>
              <w:rPr>
                <w:rFonts w:ascii="仿宋_GB2312" w:eastAsia="仿宋_GB2312" w:hAnsi="宋体" w:cs="宋体"/>
                <w:color w:val="000000"/>
                <w:sz w:val="24"/>
              </w:rPr>
            </w:pPr>
          </w:p>
        </w:tc>
        <w:tc>
          <w:tcPr>
            <w:tcW w:w="1417" w:type="dxa"/>
            <w:noWrap/>
          </w:tcPr>
          <w:p w14:paraId="42AE670F" w14:textId="77777777" w:rsidR="006433B4" w:rsidRPr="00922F61" w:rsidRDefault="006433B4" w:rsidP="003B2A68">
            <w:pPr>
              <w:widowControl/>
              <w:jc w:val="left"/>
              <w:rPr>
                <w:rFonts w:ascii="仿宋_GB2312" w:eastAsia="仿宋_GB2312" w:hAnsi="宋体" w:cs="宋体"/>
                <w:color w:val="000000"/>
                <w:sz w:val="24"/>
              </w:rPr>
            </w:pPr>
          </w:p>
        </w:tc>
        <w:tc>
          <w:tcPr>
            <w:tcW w:w="1418" w:type="dxa"/>
            <w:noWrap/>
          </w:tcPr>
          <w:p w14:paraId="37B47467" w14:textId="77777777" w:rsidR="006433B4" w:rsidRPr="00922F61" w:rsidRDefault="006433B4" w:rsidP="003B2A68">
            <w:pPr>
              <w:widowControl/>
              <w:jc w:val="left"/>
              <w:rPr>
                <w:rFonts w:ascii="仿宋_GB2312" w:eastAsia="仿宋_GB2312" w:hAnsi="宋体" w:cs="宋体"/>
                <w:color w:val="000000"/>
                <w:sz w:val="24"/>
              </w:rPr>
            </w:pPr>
          </w:p>
        </w:tc>
        <w:tc>
          <w:tcPr>
            <w:tcW w:w="3118" w:type="dxa"/>
            <w:noWrap/>
          </w:tcPr>
          <w:p w14:paraId="20E277F9" w14:textId="77777777" w:rsidR="006433B4" w:rsidRPr="00922F61" w:rsidRDefault="006433B4" w:rsidP="003B2A68">
            <w:pPr>
              <w:widowControl/>
              <w:jc w:val="left"/>
              <w:rPr>
                <w:rFonts w:ascii="仿宋_GB2312" w:eastAsia="仿宋_GB2312" w:hAnsi="宋体" w:cs="宋体"/>
                <w:color w:val="000000"/>
                <w:sz w:val="24"/>
              </w:rPr>
            </w:pPr>
          </w:p>
        </w:tc>
        <w:tc>
          <w:tcPr>
            <w:tcW w:w="2410" w:type="dxa"/>
            <w:noWrap/>
          </w:tcPr>
          <w:p w14:paraId="2B215C28" w14:textId="77777777" w:rsidR="006433B4" w:rsidRPr="00922F61" w:rsidRDefault="006433B4" w:rsidP="003B2A68">
            <w:pPr>
              <w:widowControl/>
              <w:jc w:val="left"/>
              <w:rPr>
                <w:rFonts w:ascii="仿宋_GB2312" w:eastAsia="仿宋_GB2312" w:hAnsi="宋体" w:cs="宋体"/>
                <w:color w:val="000000"/>
                <w:sz w:val="24"/>
              </w:rPr>
            </w:pPr>
          </w:p>
        </w:tc>
        <w:tc>
          <w:tcPr>
            <w:tcW w:w="2835" w:type="dxa"/>
            <w:noWrap/>
          </w:tcPr>
          <w:p w14:paraId="39D9360F" w14:textId="77777777" w:rsidR="006433B4" w:rsidRPr="00922F61" w:rsidRDefault="006433B4" w:rsidP="003B2A68">
            <w:pPr>
              <w:widowControl/>
              <w:jc w:val="left"/>
              <w:rPr>
                <w:rFonts w:ascii="仿宋_GB2312" w:eastAsia="仿宋_GB2312" w:hAnsi="宋体" w:cs="宋体"/>
                <w:color w:val="000000"/>
                <w:sz w:val="24"/>
              </w:rPr>
            </w:pPr>
          </w:p>
        </w:tc>
        <w:tc>
          <w:tcPr>
            <w:tcW w:w="1843" w:type="dxa"/>
            <w:noWrap/>
            <w:hideMark/>
          </w:tcPr>
          <w:p w14:paraId="5CFBBAE2" w14:textId="77777777" w:rsidR="006433B4" w:rsidRPr="00922F61" w:rsidRDefault="006433B4" w:rsidP="003B2A68">
            <w:pPr>
              <w:widowControl/>
              <w:jc w:val="left"/>
              <w:rPr>
                <w:rFonts w:ascii="仿宋_GB2312" w:eastAsia="仿宋_GB2312" w:hAnsi="宋体" w:cs="宋体"/>
                <w:color w:val="000000"/>
                <w:sz w:val="24"/>
              </w:rPr>
            </w:pPr>
            <w:r w:rsidRPr="00922F61">
              <w:rPr>
                <w:rFonts w:ascii="仿宋_GB2312" w:eastAsia="仿宋_GB2312" w:hAnsi="宋体" w:cs="宋体" w:hint="eastAsia"/>
                <w:color w:val="000000"/>
                <w:sz w:val="24"/>
              </w:rPr>
              <w:t>审查通过/不通过（如不通过请注明原因）</w:t>
            </w:r>
          </w:p>
        </w:tc>
      </w:tr>
      <w:tr w:rsidR="006433B4" w:rsidRPr="00922F61" w14:paraId="1B5FF200" w14:textId="77777777" w:rsidTr="003B2A68">
        <w:trPr>
          <w:trHeight w:val="285"/>
        </w:trPr>
        <w:tc>
          <w:tcPr>
            <w:tcW w:w="1668" w:type="dxa"/>
            <w:noWrap/>
          </w:tcPr>
          <w:p w14:paraId="0D32F2BB" w14:textId="77777777" w:rsidR="006433B4" w:rsidRPr="00922F61" w:rsidRDefault="006433B4" w:rsidP="003B2A68">
            <w:pPr>
              <w:widowControl/>
              <w:jc w:val="left"/>
              <w:rPr>
                <w:rFonts w:ascii="仿宋_GB2312" w:eastAsia="仿宋_GB2312" w:hAnsi="宋体" w:cs="宋体"/>
                <w:color w:val="000000"/>
                <w:sz w:val="24"/>
              </w:rPr>
            </w:pPr>
          </w:p>
        </w:tc>
        <w:tc>
          <w:tcPr>
            <w:tcW w:w="1417" w:type="dxa"/>
            <w:noWrap/>
          </w:tcPr>
          <w:p w14:paraId="7696A9C6" w14:textId="77777777" w:rsidR="006433B4" w:rsidRPr="00922F61" w:rsidRDefault="006433B4" w:rsidP="003B2A68">
            <w:pPr>
              <w:widowControl/>
              <w:jc w:val="left"/>
              <w:rPr>
                <w:rFonts w:ascii="仿宋_GB2312" w:eastAsia="仿宋_GB2312" w:hAnsi="宋体" w:cs="宋体"/>
                <w:color w:val="000000"/>
                <w:sz w:val="24"/>
              </w:rPr>
            </w:pPr>
          </w:p>
        </w:tc>
        <w:tc>
          <w:tcPr>
            <w:tcW w:w="1418" w:type="dxa"/>
            <w:noWrap/>
          </w:tcPr>
          <w:p w14:paraId="0CFC19D4" w14:textId="77777777" w:rsidR="006433B4" w:rsidRPr="00922F61" w:rsidRDefault="006433B4" w:rsidP="003B2A68">
            <w:pPr>
              <w:widowControl/>
              <w:jc w:val="left"/>
              <w:rPr>
                <w:rFonts w:ascii="仿宋_GB2312" w:eastAsia="仿宋_GB2312" w:hAnsi="宋体" w:cs="宋体"/>
                <w:color w:val="000000"/>
                <w:sz w:val="24"/>
              </w:rPr>
            </w:pPr>
          </w:p>
        </w:tc>
        <w:tc>
          <w:tcPr>
            <w:tcW w:w="3118" w:type="dxa"/>
            <w:noWrap/>
          </w:tcPr>
          <w:p w14:paraId="3E778819" w14:textId="77777777" w:rsidR="006433B4" w:rsidRPr="00922F61" w:rsidRDefault="006433B4" w:rsidP="003B2A68">
            <w:pPr>
              <w:widowControl/>
              <w:jc w:val="left"/>
              <w:rPr>
                <w:rFonts w:ascii="仿宋_GB2312" w:eastAsia="仿宋_GB2312" w:hAnsi="宋体" w:cs="宋体"/>
                <w:color w:val="000000"/>
                <w:sz w:val="24"/>
              </w:rPr>
            </w:pPr>
          </w:p>
        </w:tc>
        <w:tc>
          <w:tcPr>
            <w:tcW w:w="2410" w:type="dxa"/>
            <w:noWrap/>
          </w:tcPr>
          <w:p w14:paraId="0AACF5C3" w14:textId="77777777" w:rsidR="006433B4" w:rsidRPr="00922F61" w:rsidRDefault="006433B4" w:rsidP="003B2A68">
            <w:pPr>
              <w:widowControl/>
              <w:jc w:val="left"/>
              <w:rPr>
                <w:rFonts w:ascii="仿宋_GB2312" w:eastAsia="仿宋_GB2312" w:hAnsi="宋体" w:cs="宋体"/>
                <w:color w:val="000000"/>
                <w:sz w:val="24"/>
              </w:rPr>
            </w:pPr>
          </w:p>
        </w:tc>
        <w:tc>
          <w:tcPr>
            <w:tcW w:w="2835" w:type="dxa"/>
            <w:noWrap/>
          </w:tcPr>
          <w:p w14:paraId="285CE2AD" w14:textId="77777777" w:rsidR="006433B4" w:rsidRPr="00922F61" w:rsidRDefault="006433B4" w:rsidP="003B2A68">
            <w:pPr>
              <w:widowControl/>
              <w:jc w:val="left"/>
              <w:rPr>
                <w:rFonts w:ascii="仿宋_GB2312" w:eastAsia="仿宋_GB2312" w:hAnsi="宋体" w:cs="宋体"/>
                <w:color w:val="000000"/>
                <w:sz w:val="24"/>
              </w:rPr>
            </w:pPr>
          </w:p>
        </w:tc>
        <w:tc>
          <w:tcPr>
            <w:tcW w:w="1843" w:type="dxa"/>
            <w:noWrap/>
          </w:tcPr>
          <w:p w14:paraId="0E70E077" w14:textId="77777777" w:rsidR="006433B4" w:rsidRPr="00922F61" w:rsidRDefault="006433B4" w:rsidP="003B2A68">
            <w:pPr>
              <w:widowControl/>
              <w:jc w:val="left"/>
              <w:rPr>
                <w:rFonts w:ascii="仿宋_GB2312" w:eastAsia="仿宋_GB2312" w:hAnsi="宋体" w:cs="宋体"/>
                <w:color w:val="000000"/>
                <w:sz w:val="24"/>
              </w:rPr>
            </w:pPr>
          </w:p>
        </w:tc>
      </w:tr>
    </w:tbl>
    <w:p w14:paraId="4AD3A964" w14:textId="77777777" w:rsidR="006433B4" w:rsidRPr="00922F61" w:rsidRDefault="006433B4" w:rsidP="006433B4">
      <w:pPr>
        <w:spacing w:line="560" w:lineRule="exact"/>
        <w:rPr>
          <w:rFonts w:ascii="仿宋_GB2312" w:eastAsia="仿宋_GB2312" w:hAnsiTheme="minorEastAsia"/>
        </w:rPr>
      </w:pPr>
    </w:p>
    <w:p w14:paraId="35162E6E" w14:textId="77777777" w:rsidR="006433B4" w:rsidRPr="00922F61" w:rsidRDefault="006433B4" w:rsidP="006433B4">
      <w:pPr>
        <w:spacing w:line="560" w:lineRule="exact"/>
        <w:jc w:val="right"/>
        <w:rPr>
          <w:rFonts w:ascii="仿宋_GB2312" w:eastAsia="仿宋_GB2312" w:hAnsiTheme="minorEastAsia"/>
          <w:sz w:val="28"/>
        </w:rPr>
      </w:pPr>
      <w:r w:rsidRPr="00922F61">
        <w:rPr>
          <w:rFonts w:ascii="仿宋_GB2312" w:eastAsia="仿宋_GB2312" w:hAnsiTheme="minorEastAsia" w:hint="eastAsia"/>
          <w:sz w:val="28"/>
        </w:rPr>
        <w:t>_______________学院（公章）</w:t>
      </w:r>
    </w:p>
    <w:p w14:paraId="2F000848" w14:textId="77777777" w:rsidR="006433B4" w:rsidRPr="00922F61" w:rsidRDefault="006433B4" w:rsidP="006433B4">
      <w:pPr>
        <w:spacing w:line="560" w:lineRule="exact"/>
        <w:jc w:val="right"/>
        <w:rPr>
          <w:rFonts w:ascii="仿宋_GB2312" w:eastAsia="仿宋_GB2312" w:hAnsiTheme="minorEastAsia"/>
          <w:sz w:val="28"/>
        </w:rPr>
      </w:pPr>
    </w:p>
    <w:p w14:paraId="2F4A6F39" w14:textId="77777777" w:rsidR="006433B4" w:rsidRPr="00922F61" w:rsidRDefault="006433B4" w:rsidP="006433B4">
      <w:pPr>
        <w:wordWrap w:val="0"/>
        <w:spacing w:line="560" w:lineRule="exact"/>
        <w:jc w:val="right"/>
        <w:rPr>
          <w:rFonts w:ascii="仿宋_GB2312" w:eastAsia="仿宋_GB2312" w:hAnsiTheme="minorEastAsia"/>
          <w:sz w:val="28"/>
        </w:rPr>
      </w:pPr>
      <w:r w:rsidRPr="00922F61">
        <w:rPr>
          <w:rFonts w:ascii="仿宋_GB2312" w:eastAsia="仿宋_GB2312" w:hAnsiTheme="minorEastAsia" w:hint="eastAsia"/>
          <w:sz w:val="28"/>
        </w:rPr>
        <w:t xml:space="preserve">主管院长（签字）：             </w:t>
      </w:r>
    </w:p>
    <w:p w14:paraId="5599B8F8" w14:textId="77777777" w:rsidR="006433B4" w:rsidRPr="00922F61" w:rsidRDefault="006433B4" w:rsidP="006433B4">
      <w:pPr>
        <w:wordWrap w:val="0"/>
        <w:spacing w:line="560" w:lineRule="exact"/>
        <w:jc w:val="right"/>
        <w:rPr>
          <w:rFonts w:ascii="仿宋_GB2312" w:eastAsia="仿宋_GB2312" w:hAnsiTheme="minorEastAsia"/>
          <w:sz w:val="28"/>
        </w:rPr>
      </w:pPr>
      <w:r w:rsidRPr="00922F61">
        <w:rPr>
          <w:rFonts w:ascii="仿宋_GB2312" w:eastAsia="仿宋_GB2312" w:hAnsiTheme="minorEastAsia" w:hint="eastAsia"/>
          <w:sz w:val="28"/>
        </w:rPr>
        <w:t xml:space="preserve">   年  月  日</w:t>
      </w:r>
    </w:p>
    <w:p w14:paraId="3666C180" w14:textId="278D2A70" w:rsidR="006433B4" w:rsidRPr="00C76971" w:rsidRDefault="006433B4" w:rsidP="006433B4">
      <w:pPr>
        <w:ind w:firstLineChars="200" w:firstLine="640"/>
        <w:jc w:val="right"/>
        <w:rPr>
          <w:rFonts w:ascii="仿宋_GB2312" w:eastAsia="仿宋_GB2312" w:hAnsi="宋体"/>
          <w:sz w:val="32"/>
          <w:szCs w:val="32"/>
        </w:rPr>
      </w:pPr>
    </w:p>
    <w:sectPr w:rsidR="006433B4" w:rsidRPr="00C76971" w:rsidSect="006433B4">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21A34" w14:textId="77777777" w:rsidR="009046E9" w:rsidRDefault="009046E9" w:rsidP="00BA1475">
      <w:r>
        <w:separator/>
      </w:r>
    </w:p>
  </w:endnote>
  <w:endnote w:type="continuationSeparator" w:id="0">
    <w:p w14:paraId="65C4D35D" w14:textId="77777777" w:rsidR="009046E9" w:rsidRDefault="009046E9" w:rsidP="00BA1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embedRegular r:id="rId1" w:subsetted="1" w:fontKey="{71817F33-5145-4898-9CCC-171F778AC2F5}"/>
  </w:font>
  <w:font w:name="仿宋_GB2312">
    <w:panose1 w:val="02010609030101010101"/>
    <w:charset w:val="86"/>
    <w:family w:val="modern"/>
    <w:pitch w:val="fixed"/>
    <w:sig w:usb0="00000001" w:usb1="080E0000" w:usb2="00000010" w:usb3="00000000" w:csb0="00040000" w:csb1="00000000"/>
    <w:embedRegular r:id="rId2" w:subsetted="1" w:fontKey="{03267F4B-9788-4EA8-980E-79B27E5C03F3}"/>
    <w:embedBold r:id="rId3" w:subsetted="1" w:fontKey="{35CD1B86-05D1-4F2F-94F1-0F4AF7568F29}"/>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embedRegular r:id="rId4" w:subsetted="1" w:fontKey="{4A79CC07-E84F-4F64-8391-3E8A7D343D9E}"/>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796B7" w14:textId="77777777" w:rsidR="009046E9" w:rsidRDefault="009046E9" w:rsidP="00BA1475">
      <w:r>
        <w:separator/>
      </w:r>
    </w:p>
  </w:footnote>
  <w:footnote w:type="continuationSeparator" w:id="0">
    <w:p w14:paraId="7D965281" w14:textId="77777777" w:rsidR="009046E9" w:rsidRDefault="009046E9" w:rsidP="00BA14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C38935"/>
    <w:multiLevelType w:val="singleLevel"/>
    <w:tmpl w:val="57C38935"/>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BBC"/>
    <w:rsid w:val="001D32A4"/>
    <w:rsid w:val="001E2E1F"/>
    <w:rsid w:val="003E26E6"/>
    <w:rsid w:val="00407ABD"/>
    <w:rsid w:val="00491FAB"/>
    <w:rsid w:val="00504448"/>
    <w:rsid w:val="006433B4"/>
    <w:rsid w:val="00731B42"/>
    <w:rsid w:val="00795888"/>
    <w:rsid w:val="007B0BBC"/>
    <w:rsid w:val="008B1BDD"/>
    <w:rsid w:val="009046E9"/>
    <w:rsid w:val="00922F61"/>
    <w:rsid w:val="00923CD3"/>
    <w:rsid w:val="00A32BE3"/>
    <w:rsid w:val="00BA1475"/>
    <w:rsid w:val="00C76971"/>
    <w:rsid w:val="00D83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888BA"/>
  <w15:chartTrackingRefBased/>
  <w15:docId w15:val="{C18C8BF1-33CF-4B74-ADAF-15D123EB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433B4"/>
    <w:pPr>
      <w:ind w:leftChars="2500" w:left="100"/>
    </w:pPr>
  </w:style>
  <w:style w:type="character" w:customStyle="1" w:styleId="a4">
    <w:name w:val="日期 字符"/>
    <w:basedOn w:val="a0"/>
    <w:link w:val="a3"/>
    <w:uiPriority w:val="99"/>
    <w:semiHidden/>
    <w:rsid w:val="006433B4"/>
  </w:style>
  <w:style w:type="table" w:styleId="a5">
    <w:name w:val="Table Grid"/>
    <w:basedOn w:val="a1"/>
    <w:uiPriority w:val="59"/>
    <w:rsid w:val="006433B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A147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BA1475"/>
    <w:rPr>
      <w:sz w:val="18"/>
      <w:szCs w:val="18"/>
    </w:rPr>
  </w:style>
  <w:style w:type="paragraph" w:styleId="a8">
    <w:name w:val="footer"/>
    <w:basedOn w:val="a"/>
    <w:link w:val="a9"/>
    <w:uiPriority w:val="99"/>
    <w:unhideWhenUsed/>
    <w:rsid w:val="00BA1475"/>
    <w:pPr>
      <w:tabs>
        <w:tab w:val="center" w:pos="4153"/>
        <w:tab w:val="right" w:pos="8306"/>
      </w:tabs>
      <w:snapToGrid w:val="0"/>
      <w:jc w:val="left"/>
    </w:pPr>
    <w:rPr>
      <w:sz w:val="18"/>
      <w:szCs w:val="18"/>
    </w:rPr>
  </w:style>
  <w:style w:type="character" w:customStyle="1" w:styleId="a9">
    <w:name w:val="页脚 字符"/>
    <w:basedOn w:val="a0"/>
    <w:link w:val="a8"/>
    <w:uiPriority w:val="99"/>
    <w:rsid w:val="00BA14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4D8C1-9956-4F22-A41B-3C41752A9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372</Words>
  <Characters>2126</Characters>
  <Application>Microsoft Office Word</Application>
  <DocSecurity>0</DocSecurity>
  <Lines>17</Lines>
  <Paragraphs>4</Paragraphs>
  <ScaleCrop>false</ScaleCrop>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xiaoqiang ding</dc:creator>
  <cp:keywords/>
  <dc:description/>
  <cp:lastModifiedBy>ding xiaoqiang</cp:lastModifiedBy>
  <cp:revision>12</cp:revision>
  <cp:lastPrinted>2019-08-26T06:33:00Z</cp:lastPrinted>
  <dcterms:created xsi:type="dcterms:W3CDTF">2019-08-26T03:39:00Z</dcterms:created>
  <dcterms:modified xsi:type="dcterms:W3CDTF">2019-08-27T06:04:00Z</dcterms:modified>
</cp:coreProperties>
</file>