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900" w:rsidRDefault="009E1CB0">
      <w:pPr>
        <w:tabs>
          <w:tab w:val="left" w:pos="967"/>
        </w:tabs>
        <w:spacing w:line="540" w:lineRule="exact"/>
        <w:jc w:val="left"/>
        <w:rPr>
          <w:rFonts w:ascii="华文楷体" w:eastAsia="华文楷体" w:hAnsi="华文楷体" w:cs="宋体"/>
          <w:bCs/>
          <w:sz w:val="28"/>
          <w:szCs w:val="28"/>
        </w:rPr>
      </w:pPr>
      <w:r>
        <w:rPr>
          <w:rFonts w:ascii="华文楷体" w:eastAsia="华文楷体" w:hAnsi="华文楷体" w:cs="宋体"/>
          <w:bCs/>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华文楷体" w:eastAsia="华文楷体" w:hAnsi="华文楷体" w:cs="宋体"/>
          <w:bCs/>
          <w:sz w:val="28"/>
          <w:szCs w:val="28"/>
        </w:rPr>
        <w:instrText>ADDIN CNKISM.UserStyle</w:instrText>
      </w:r>
      <w:r>
        <w:rPr>
          <w:rFonts w:ascii="华文楷体" w:eastAsia="华文楷体" w:hAnsi="华文楷体" w:cs="宋体"/>
          <w:bCs/>
          <w:sz w:val="28"/>
          <w:szCs w:val="28"/>
        </w:rPr>
      </w:r>
      <w:r>
        <w:rPr>
          <w:rFonts w:ascii="华文楷体" w:eastAsia="华文楷体" w:hAnsi="华文楷体" w:cs="宋体"/>
          <w:bCs/>
          <w:sz w:val="28"/>
          <w:szCs w:val="28"/>
        </w:rPr>
        <w:fldChar w:fldCharType="end"/>
      </w:r>
      <w:r>
        <w:rPr>
          <w:rFonts w:ascii="华文楷体" w:eastAsia="华文楷体" w:hAnsi="华文楷体" w:cs="宋体" w:hint="eastAsia"/>
          <w:bCs/>
          <w:sz w:val="28"/>
          <w:szCs w:val="28"/>
        </w:rPr>
        <w:t>附件</w:t>
      </w:r>
      <w:r>
        <w:rPr>
          <w:rFonts w:ascii="华文楷体" w:eastAsia="华文楷体" w:hAnsi="华文楷体" w:cs="宋体" w:hint="eastAsia"/>
          <w:bCs/>
          <w:sz w:val="28"/>
          <w:szCs w:val="28"/>
        </w:rPr>
        <w:t>1:</w:t>
      </w:r>
    </w:p>
    <w:p w:rsidR="00860900" w:rsidRDefault="00860900">
      <w:pPr>
        <w:tabs>
          <w:tab w:val="left" w:pos="967"/>
        </w:tabs>
        <w:spacing w:line="540" w:lineRule="exact"/>
        <w:jc w:val="left"/>
        <w:rPr>
          <w:rFonts w:ascii="华文楷体" w:eastAsia="华文楷体" w:hAnsi="华文楷体" w:cs="宋体"/>
          <w:b/>
          <w:sz w:val="44"/>
          <w:szCs w:val="44"/>
        </w:rPr>
      </w:pPr>
    </w:p>
    <w:p w:rsidR="00860900" w:rsidRDefault="009E1CB0">
      <w:pPr>
        <w:tabs>
          <w:tab w:val="left" w:pos="1291"/>
          <w:tab w:val="center" w:pos="4215"/>
        </w:tabs>
        <w:spacing w:line="540" w:lineRule="exact"/>
        <w:ind w:firstLineChars="200" w:firstLine="881"/>
        <w:jc w:val="left"/>
        <w:rPr>
          <w:rFonts w:ascii="华文楷体" w:eastAsia="华文楷体" w:hAnsi="华文楷体" w:cs="宋体"/>
          <w:b/>
          <w:sz w:val="44"/>
          <w:szCs w:val="44"/>
        </w:rPr>
      </w:pPr>
      <w:r>
        <w:rPr>
          <w:rFonts w:ascii="华文楷体" w:eastAsia="华文楷体" w:hAnsi="华文楷体" w:cs="宋体" w:hint="eastAsia"/>
          <w:b/>
          <w:sz w:val="44"/>
          <w:szCs w:val="44"/>
        </w:rPr>
        <w:t>2020</w:t>
      </w:r>
      <w:r>
        <w:rPr>
          <w:rFonts w:ascii="华文楷体" w:eastAsia="华文楷体" w:hAnsi="华文楷体" w:cs="宋体" w:hint="eastAsia"/>
          <w:b/>
          <w:sz w:val="44"/>
          <w:szCs w:val="44"/>
        </w:rPr>
        <w:t>级研究生公共英语课程开设方案</w:t>
      </w:r>
      <w:r>
        <w:rPr>
          <w:rFonts w:ascii="华文楷体" w:eastAsia="华文楷体" w:hAnsi="华文楷体" w:cs="宋体" w:hint="eastAsia"/>
          <w:b/>
          <w:sz w:val="44"/>
          <w:szCs w:val="44"/>
        </w:rPr>
        <w:tab/>
      </w:r>
    </w:p>
    <w:p w:rsidR="00860900" w:rsidRDefault="009E1CB0">
      <w:pPr>
        <w:tabs>
          <w:tab w:val="left" w:pos="2059"/>
        </w:tabs>
        <w:spacing w:line="54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为提高硕士研究生的英语综合技能和学术英语能力，特别是用英语从事专业研究的能力，提高研究生培养质量，围绕研究生公共英语课程的授课内容、授课方式、考核方式</w:t>
      </w:r>
      <w:r>
        <w:rPr>
          <w:rFonts w:ascii="华文仿宋" w:eastAsia="华文仿宋" w:hAnsi="华文仿宋" w:cs="华文仿宋" w:hint="eastAsia"/>
          <w:sz w:val="28"/>
          <w:szCs w:val="28"/>
        </w:rPr>
        <w:t>等方面进行了系列改革</w:t>
      </w: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rPr>
        <w:t>研究生公共英语课程开设方案如下：</w:t>
      </w:r>
    </w:p>
    <w:p w:rsidR="00860900" w:rsidRDefault="009E1CB0">
      <w:pPr>
        <w:tabs>
          <w:tab w:val="left" w:pos="0"/>
        </w:tabs>
        <w:spacing w:afterLines="50" w:after="156" w:line="560" w:lineRule="exact"/>
        <w:ind w:firstLineChars="200" w:firstLine="561"/>
        <w:rPr>
          <w:rFonts w:ascii="华文仿宋" w:eastAsia="华文仿宋" w:hAnsi="华文仿宋" w:cs="华文仿宋"/>
          <w:sz w:val="28"/>
          <w:szCs w:val="28"/>
        </w:rPr>
      </w:pPr>
      <w:r>
        <w:rPr>
          <w:rFonts w:ascii="华文仿宋" w:eastAsia="华文仿宋" w:hAnsi="华文仿宋" w:cs="华文仿宋" w:hint="eastAsia"/>
          <w:b/>
          <w:bCs/>
          <w:sz w:val="28"/>
          <w:szCs w:val="28"/>
        </w:rPr>
        <w:t>一、博士研究生英语</w:t>
      </w:r>
      <w:r>
        <w:rPr>
          <w:rFonts w:ascii="华文仿宋" w:eastAsia="华文仿宋" w:hAnsi="华文仿宋" w:cs="华文仿宋" w:hint="eastAsia"/>
          <w:b/>
          <w:sz w:val="28"/>
          <w:szCs w:val="28"/>
        </w:rPr>
        <w:t>课程</w:t>
      </w:r>
      <w:r>
        <w:rPr>
          <w:rFonts w:ascii="华文仿宋" w:eastAsia="华文仿宋" w:hAnsi="华文仿宋" w:cs="华文仿宋" w:hint="eastAsia"/>
          <w:b/>
          <w:bCs/>
          <w:sz w:val="28"/>
          <w:szCs w:val="28"/>
        </w:rPr>
        <w:t>开课计划</w:t>
      </w:r>
    </w:p>
    <w:tbl>
      <w:tblPr>
        <w:tblStyle w:val="a6"/>
        <w:tblW w:w="8649" w:type="dxa"/>
        <w:tblLayout w:type="fixed"/>
        <w:tblLook w:val="04A0" w:firstRow="1" w:lastRow="0" w:firstColumn="1" w:lastColumn="0" w:noHBand="0" w:noVBand="1"/>
      </w:tblPr>
      <w:tblGrid>
        <w:gridCol w:w="1134"/>
        <w:gridCol w:w="2460"/>
        <w:gridCol w:w="1050"/>
        <w:gridCol w:w="1260"/>
        <w:gridCol w:w="1065"/>
        <w:gridCol w:w="1680"/>
      </w:tblGrid>
      <w:tr w:rsidR="00860900">
        <w:trPr>
          <w:trHeight w:val="470"/>
        </w:trPr>
        <w:tc>
          <w:tcPr>
            <w:tcW w:w="1134"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类型</w:t>
            </w:r>
          </w:p>
        </w:tc>
        <w:tc>
          <w:tcPr>
            <w:tcW w:w="24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课程名称</w:t>
            </w:r>
          </w:p>
        </w:tc>
        <w:tc>
          <w:tcPr>
            <w:tcW w:w="1050" w:type="dxa"/>
          </w:tcPr>
          <w:p w:rsidR="00860900" w:rsidRDefault="009E1CB0">
            <w:pPr>
              <w:spacing w:line="360" w:lineRule="auto"/>
              <w:ind w:firstLineChars="50" w:firstLine="120"/>
              <w:rPr>
                <w:rFonts w:ascii="华文仿宋" w:eastAsia="华文仿宋" w:hAnsi="华文仿宋" w:cs="华文仿宋"/>
                <w:sz w:val="24"/>
              </w:rPr>
            </w:pPr>
            <w:r>
              <w:rPr>
                <w:rFonts w:ascii="华文仿宋" w:eastAsia="华文仿宋" w:hAnsi="华文仿宋" w:cs="华文仿宋" w:hint="eastAsia"/>
                <w:sz w:val="24"/>
              </w:rPr>
              <w:t>课时</w:t>
            </w:r>
          </w:p>
        </w:tc>
        <w:tc>
          <w:tcPr>
            <w:tcW w:w="12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开课学期</w:t>
            </w:r>
          </w:p>
        </w:tc>
        <w:tc>
          <w:tcPr>
            <w:tcW w:w="106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学分</w:t>
            </w:r>
          </w:p>
        </w:tc>
        <w:tc>
          <w:tcPr>
            <w:tcW w:w="168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面向对象</w:t>
            </w:r>
          </w:p>
        </w:tc>
      </w:tr>
      <w:tr w:rsidR="00860900">
        <w:trPr>
          <w:trHeight w:val="443"/>
        </w:trPr>
        <w:tc>
          <w:tcPr>
            <w:tcW w:w="1134" w:type="dxa"/>
            <w:vMerge w:val="restart"/>
            <w:vAlign w:val="center"/>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选修课</w:t>
            </w:r>
          </w:p>
        </w:tc>
        <w:tc>
          <w:tcPr>
            <w:tcW w:w="2460" w:type="dxa"/>
            <w:tcBorders>
              <w:bottom w:val="single" w:sz="4" w:space="0" w:color="auto"/>
            </w:tcBorders>
          </w:tcPr>
          <w:p w:rsidR="00860900" w:rsidRDefault="009E1CB0">
            <w:pPr>
              <w:spacing w:line="360" w:lineRule="auto"/>
              <w:jc w:val="center"/>
              <w:rPr>
                <w:rFonts w:ascii="华文仿宋" w:eastAsia="华文仿宋" w:hAnsi="华文仿宋" w:cs="华文仿宋"/>
                <w:sz w:val="24"/>
              </w:rPr>
            </w:pPr>
            <w:proofErr w:type="gramStart"/>
            <w:r>
              <w:rPr>
                <w:rFonts w:ascii="华文仿宋" w:eastAsia="华文仿宋" w:hAnsi="华文仿宋" w:cs="华文仿宋" w:hint="eastAsia"/>
                <w:sz w:val="24"/>
              </w:rPr>
              <w:t>雅思实</w:t>
            </w:r>
            <w:proofErr w:type="gramEnd"/>
            <w:r>
              <w:rPr>
                <w:rFonts w:ascii="华文仿宋" w:eastAsia="华文仿宋" w:hAnsi="华文仿宋" w:cs="华文仿宋" w:hint="eastAsia"/>
                <w:sz w:val="24"/>
              </w:rPr>
              <w:t>训</w:t>
            </w:r>
          </w:p>
        </w:tc>
        <w:tc>
          <w:tcPr>
            <w:tcW w:w="1050" w:type="dxa"/>
            <w:tcBorders>
              <w:bottom w:val="single" w:sz="4" w:space="0" w:color="auto"/>
            </w:tcBorders>
          </w:tcPr>
          <w:p w:rsidR="00860900" w:rsidRDefault="009E1CB0">
            <w:pPr>
              <w:spacing w:line="360" w:lineRule="auto"/>
              <w:rPr>
                <w:rFonts w:ascii="华文仿宋" w:eastAsia="华文仿宋" w:hAnsi="华文仿宋" w:cs="华文仿宋"/>
                <w:sz w:val="24"/>
              </w:rPr>
            </w:pPr>
            <w:r>
              <w:rPr>
                <w:rFonts w:ascii="华文仿宋" w:eastAsia="华文仿宋" w:hAnsi="华文仿宋" w:cs="华文仿宋" w:hint="eastAsia"/>
                <w:sz w:val="24"/>
              </w:rPr>
              <w:t xml:space="preserve">  32</w:t>
            </w:r>
          </w:p>
        </w:tc>
        <w:tc>
          <w:tcPr>
            <w:tcW w:w="1260" w:type="dxa"/>
            <w:tcBorders>
              <w:bottom w:val="single" w:sz="4" w:space="0" w:color="auto"/>
            </w:tcBorders>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1065" w:type="dxa"/>
            <w:vMerge w:val="restart"/>
            <w:vAlign w:val="center"/>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80" w:type="dxa"/>
            <w:vMerge w:val="restart"/>
            <w:vAlign w:val="center"/>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博士生</w:t>
            </w:r>
          </w:p>
        </w:tc>
      </w:tr>
      <w:tr w:rsidR="00860900">
        <w:tc>
          <w:tcPr>
            <w:tcW w:w="1134" w:type="dxa"/>
            <w:vMerge/>
            <w:vAlign w:val="center"/>
          </w:tcPr>
          <w:p w:rsidR="00860900" w:rsidRDefault="00860900">
            <w:pPr>
              <w:spacing w:line="360" w:lineRule="auto"/>
              <w:jc w:val="center"/>
              <w:rPr>
                <w:rFonts w:ascii="华文仿宋" w:eastAsia="华文仿宋" w:hAnsi="华文仿宋" w:cs="华文仿宋"/>
                <w:sz w:val="24"/>
              </w:rPr>
            </w:pPr>
          </w:p>
        </w:tc>
        <w:tc>
          <w:tcPr>
            <w:tcW w:w="24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高级学术英语写作</w:t>
            </w:r>
          </w:p>
        </w:tc>
        <w:tc>
          <w:tcPr>
            <w:tcW w:w="105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2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1065" w:type="dxa"/>
            <w:vMerge/>
          </w:tcPr>
          <w:p w:rsidR="00860900" w:rsidRDefault="00860900">
            <w:pPr>
              <w:spacing w:line="360" w:lineRule="auto"/>
              <w:jc w:val="center"/>
              <w:rPr>
                <w:rFonts w:ascii="华文仿宋" w:eastAsia="华文仿宋" w:hAnsi="华文仿宋" w:cs="华文仿宋"/>
                <w:sz w:val="24"/>
              </w:rPr>
            </w:pPr>
          </w:p>
        </w:tc>
        <w:tc>
          <w:tcPr>
            <w:tcW w:w="1680" w:type="dxa"/>
            <w:vMerge/>
          </w:tcPr>
          <w:p w:rsidR="00860900" w:rsidRDefault="00860900">
            <w:pPr>
              <w:spacing w:line="360" w:lineRule="auto"/>
              <w:jc w:val="center"/>
              <w:rPr>
                <w:rFonts w:ascii="华文仿宋" w:eastAsia="华文仿宋" w:hAnsi="华文仿宋" w:cs="华文仿宋"/>
                <w:sz w:val="24"/>
              </w:rPr>
            </w:pPr>
          </w:p>
        </w:tc>
      </w:tr>
      <w:tr w:rsidR="00860900">
        <w:trPr>
          <w:trHeight w:val="448"/>
        </w:trPr>
        <w:tc>
          <w:tcPr>
            <w:tcW w:w="1134" w:type="dxa"/>
            <w:vMerge/>
            <w:vAlign w:val="center"/>
          </w:tcPr>
          <w:p w:rsidR="00860900" w:rsidRDefault="00860900">
            <w:pPr>
              <w:spacing w:line="360" w:lineRule="auto"/>
              <w:jc w:val="center"/>
              <w:rPr>
                <w:rFonts w:ascii="华文仿宋" w:eastAsia="华文仿宋" w:hAnsi="华文仿宋" w:cs="华文仿宋"/>
                <w:sz w:val="24"/>
              </w:rPr>
            </w:pPr>
          </w:p>
        </w:tc>
        <w:tc>
          <w:tcPr>
            <w:tcW w:w="24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高级英语阅读</w:t>
            </w:r>
          </w:p>
        </w:tc>
        <w:tc>
          <w:tcPr>
            <w:tcW w:w="105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26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1065" w:type="dxa"/>
            <w:vMerge/>
          </w:tcPr>
          <w:p w:rsidR="00860900" w:rsidRDefault="00860900">
            <w:pPr>
              <w:spacing w:line="360" w:lineRule="auto"/>
              <w:jc w:val="center"/>
              <w:rPr>
                <w:rFonts w:ascii="华文仿宋" w:eastAsia="华文仿宋" w:hAnsi="华文仿宋" w:cs="华文仿宋"/>
                <w:sz w:val="24"/>
              </w:rPr>
            </w:pPr>
          </w:p>
        </w:tc>
        <w:tc>
          <w:tcPr>
            <w:tcW w:w="1680" w:type="dxa"/>
            <w:vMerge/>
          </w:tcPr>
          <w:p w:rsidR="00860900" w:rsidRDefault="00860900">
            <w:pPr>
              <w:spacing w:line="360" w:lineRule="auto"/>
              <w:jc w:val="center"/>
              <w:rPr>
                <w:rFonts w:ascii="华文仿宋" w:eastAsia="华文仿宋" w:hAnsi="华文仿宋" w:cs="华文仿宋"/>
                <w:sz w:val="24"/>
              </w:rPr>
            </w:pPr>
          </w:p>
        </w:tc>
      </w:tr>
    </w:tbl>
    <w:p w:rsidR="00860900" w:rsidRDefault="009E1CB0">
      <w:pPr>
        <w:tabs>
          <w:tab w:val="left" w:pos="0"/>
        </w:tabs>
        <w:spacing w:beforeLines="50" w:before="156" w:line="460" w:lineRule="exact"/>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二、硕士研究生英语课程开课方案</w:t>
      </w:r>
    </w:p>
    <w:p w:rsidR="00860900" w:rsidRDefault="009E1CB0">
      <w:pPr>
        <w:tabs>
          <w:tab w:val="left" w:pos="0"/>
        </w:tabs>
        <w:spacing w:afterLines="50" w:after="156" w:line="460" w:lineRule="exact"/>
        <w:ind w:firstLineChars="200" w:firstLine="560"/>
        <w:rPr>
          <w:rFonts w:ascii="华文仿宋" w:eastAsia="华文仿宋" w:hAnsi="华文仿宋" w:cs="华文仿宋"/>
          <w:bCs/>
          <w:sz w:val="28"/>
          <w:szCs w:val="28"/>
        </w:rPr>
      </w:pPr>
      <w:r>
        <w:rPr>
          <w:rFonts w:ascii="华文仿宋" w:eastAsia="华文仿宋" w:hAnsi="华文仿宋" w:cs="华文仿宋" w:hint="eastAsia"/>
          <w:bCs/>
          <w:sz w:val="28"/>
          <w:szCs w:val="28"/>
        </w:rPr>
        <w:t>（一）硕士研究生英语课程开课计划</w:t>
      </w:r>
    </w:p>
    <w:tbl>
      <w:tblPr>
        <w:tblStyle w:val="a6"/>
        <w:tblW w:w="8635" w:type="dxa"/>
        <w:tblLayout w:type="fixed"/>
        <w:tblLook w:val="04A0" w:firstRow="1" w:lastRow="0" w:firstColumn="1" w:lastColumn="0" w:noHBand="0" w:noVBand="1"/>
      </w:tblPr>
      <w:tblGrid>
        <w:gridCol w:w="1134"/>
        <w:gridCol w:w="2376"/>
        <w:gridCol w:w="993"/>
        <w:gridCol w:w="1417"/>
        <w:gridCol w:w="1095"/>
        <w:gridCol w:w="1620"/>
      </w:tblGrid>
      <w:tr w:rsidR="00860900">
        <w:tc>
          <w:tcPr>
            <w:tcW w:w="1134"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类型</w:t>
            </w: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课程名称</w:t>
            </w:r>
          </w:p>
        </w:tc>
        <w:tc>
          <w:tcPr>
            <w:tcW w:w="993" w:type="dxa"/>
          </w:tcPr>
          <w:p w:rsidR="00860900" w:rsidRDefault="009E1CB0">
            <w:pPr>
              <w:spacing w:line="360" w:lineRule="auto"/>
              <w:ind w:firstLineChars="50" w:firstLine="120"/>
              <w:rPr>
                <w:rFonts w:ascii="华文仿宋" w:eastAsia="华文仿宋" w:hAnsi="华文仿宋" w:cs="华文仿宋"/>
                <w:sz w:val="24"/>
              </w:rPr>
            </w:pPr>
            <w:r>
              <w:rPr>
                <w:rFonts w:ascii="华文仿宋" w:eastAsia="华文仿宋" w:hAnsi="华文仿宋" w:cs="华文仿宋" w:hint="eastAsia"/>
                <w:sz w:val="24"/>
              </w:rPr>
              <w:t>课时</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授课学期</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学分</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面向对象</w:t>
            </w:r>
          </w:p>
        </w:tc>
      </w:tr>
      <w:tr w:rsidR="00860900">
        <w:tc>
          <w:tcPr>
            <w:tcW w:w="1134"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必修课</w:t>
            </w: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第一外国语（英语）</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60</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B</w:t>
            </w:r>
            <w:r>
              <w:rPr>
                <w:rFonts w:ascii="华文仿宋" w:eastAsia="华文仿宋" w:hAnsi="华文仿宋" w:cs="华文仿宋" w:hint="eastAsia"/>
                <w:sz w:val="24"/>
              </w:rPr>
              <w:t>级</w:t>
            </w:r>
          </w:p>
        </w:tc>
      </w:tr>
      <w:tr w:rsidR="00860900">
        <w:tc>
          <w:tcPr>
            <w:tcW w:w="1134" w:type="dxa"/>
            <w:vMerge w:val="restart"/>
          </w:tcPr>
          <w:p w:rsidR="00860900" w:rsidRDefault="00860900">
            <w:pPr>
              <w:spacing w:line="360" w:lineRule="auto"/>
              <w:jc w:val="center"/>
              <w:rPr>
                <w:rFonts w:ascii="华文仿宋" w:eastAsia="华文仿宋" w:hAnsi="华文仿宋" w:cs="华文仿宋"/>
                <w:sz w:val="24"/>
              </w:rPr>
            </w:pPr>
          </w:p>
          <w:p w:rsidR="00860900" w:rsidRDefault="00860900">
            <w:pPr>
              <w:spacing w:line="360" w:lineRule="auto"/>
              <w:jc w:val="center"/>
              <w:rPr>
                <w:rFonts w:ascii="华文仿宋" w:eastAsia="华文仿宋" w:hAnsi="华文仿宋" w:cs="华文仿宋"/>
                <w:sz w:val="24"/>
              </w:rPr>
            </w:pPr>
          </w:p>
          <w:p w:rsidR="00860900" w:rsidRDefault="00860900">
            <w:pPr>
              <w:spacing w:line="360" w:lineRule="auto"/>
              <w:jc w:val="center"/>
              <w:rPr>
                <w:rFonts w:ascii="华文仿宋" w:eastAsia="华文仿宋" w:hAnsi="华文仿宋" w:cs="华文仿宋"/>
                <w:sz w:val="24"/>
              </w:rPr>
            </w:pPr>
          </w:p>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选修课</w:t>
            </w: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学术</w:t>
            </w:r>
            <w:r>
              <w:rPr>
                <w:rFonts w:ascii="华文仿宋" w:eastAsia="华文仿宋" w:hAnsi="华文仿宋" w:cs="华文仿宋" w:hint="eastAsia"/>
                <w:sz w:val="24"/>
              </w:rPr>
              <w:t>英语</w:t>
            </w:r>
            <w:r>
              <w:rPr>
                <w:rFonts w:ascii="华文仿宋" w:eastAsia="华文仿宋" w:hAnsi="华文仿宋" w:cs="华文仿宋" w:hint="eastAsia"/>
                <w:sz w:val="24"/>
              </w:rPr>
              <w:t>写作</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级</w:t>
            </w:r>
          </w:p>
        </w:tc>
      </w:tr>
      <w:tr w:rsidR="00860900">
        <w:tc>
          <w:tcPr>
            <w:tcW w:w="1134" w:type="dxa"/>
            <w:vMerge/>
          </w:tcPr>
          <w:p w:rsidR="00860900" w:rsidRDefault="00860900">
            <w:pPr>
              <w:spacing w:line="360" w:lineRule="auto"/>
              <w:jc w:val="center"/>
              <w:rPr>
                <w:rFonts w:ascii="华文仿宋" w:eastAsia="华文仿宋" w:hAnsi="华文仿宋" w:cs="华文仿宋"/>
                <w:sz w:val="24"/>
              </w:rPr>
            </w:pP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学术英语视听说</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w:t>
            </w:r>
            <w:r>
              <w:rPr>
                <w:rFonts w:ascii="华文仿宋" w:eastAsia="华文仿宋" w:hAnsi="华文仿宋" w:cs="华文仿宋" w:hint="eastAsia"/>
                <w:sz w:val="24"/>
              </w:rPr>
              <w:t>B</w:t>
            </w:r>
            <w:r>
              <w:rPr>
                <w:rFonts w:ascii="华文仿宋" w:eastAsia="华文仿宋" w:hAnsi="华文仿宋" w:cs="华文仿宋" w:hint="eastAsia"/>
                <w:sz w:val="24"/>
              </w:rPr>
              <w:t>级</w:t>
            </w:r>
          </w:p>
        </w:tc>
      </w:tr>
      <w:tr w:rsidR="00860900">
        <w:tc>
          <w:tcPr>
            <w:tcW w:w="1134" w:type="dxa"/>
            <w:vMerge/>
          </w:tcPr>
          <w:p w:rsidR="00860900" w:rsidRDefault="00860900">
            <w:pPr>
              <w:spacing w:line="360" w:lineRule="auto"/>
              <w:jc w:val="center"/>
              <w:rPr>
                <w:rFonts w:ascii="华文仿宋" w:eastAsia="华文仿宋" w:hAnsi="华文仿宋" w:cs="华文仿宋"/>
                <w:sz w:val="24"/>
              </w:rPr>
            </w:pPr>
          </w:p>
        </w:tc>
        <w:tc>
          <w:tcPr>
            <w:tcW w:w="2376" w:type="dxa"/>
          </w:tcPr>
          <w:p w:rsidR="00860900" w:rsidRDefault="009E1CB0">
            <w:pPr>
              <w:spacing w:line="360" w:lineRule="auto"/>
              <w:jc w:val="center"/>
              <w:rPr>
                <w:rFonts w:ascii="华文仿宋" w:eastAsia="华文仿宋" w:hAnsi="华文仿宋" w:cs="华文仿宋"/>
                <w:sz w:val="24"/>
              </w:rPr>
            </w:pPr>
            <w:proofErr w:type="gramStart"/>
            <w:r>
              <w:rPr>
                <w:rFonts w:ascii="华文仿宋" w:eastAsia="华文仿宋" w:hAnsi="华文仿宋" w:cs="华文仿宋" w:hint="eastAsia"/>
                <w:sz w:val="24"/>
              </w:rPr>
              <w:t>雅思实</w:t>
            </w:r>
            <w:proofErr w:type="gramEnd"/>
            <w:r>
              <w:rPr>
                <w:rFonts w:ascii="华文仿宋" w:eastAsia="华文仿宋" w:hAnsi="华文仿宋" w:cs="华文仿宋" w:hint="eastAsia"/>
                <w:sz w:val="24"/>
              </w:rPr>
              <w:t>训</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w:t>
            </w:r>
            <w:r>
              <w:rPr>
                <w:rFonts w:ascii="华文仿宋" w:eastAsia="华文仿宋" w:hAnsi="华文仿宋" w:cs="华文仿宋" w:hint="eastAsia"/>
                <w:sz w:val="24"/>
              </w:rPr>
              <w:t>B</w:t>
            </w:r>
            <w:r>
              <w:rPr>
                <w:rFonts w:ascii="华文仿宋" w:eastAsia="华文仿宋" w:hAnsi="华文仿宋" w:cs="华文仿宋" w:hint="eastAsia"/>
                <w:sz w:val="24"/>
              </w:rPr>
              <w:t>级</w:t>
            </w:r>
          </w:p>
        </w:tc>
      </w:tr>
      <w:tr w:rsidR="00860900">
        <w:tc>
          <w:tcPr>
            <w:tcW w:w="1134" w:type="dxa"/>
            <w:vMerge/>
          </w:tcPr>
          <w:p w:rsidR="00860900" w:rsidRDefault="00860900">
            <w:pPr>
              <w:spacing w:line="360" w:lineRule="auto"/>
              <w:jc w:val="center"/>
              <w:rPr>
                <w:rFonts w:ascii="华文仿宋" w:eastAsia="华文仿宋" w:hAnsi="华文仿宋" w:cs="华文仿宋"/>
                <w:sz w:val="24"/>
              </w:rPr>
            </w:pP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英语国家社会与文化</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w:t>
            </w:r>
            <w:r>
              <w:rPr>
                <w:rFonts w:ascii="华文仿宋" w:eastAsia="华文仿宋" w:hAnsi="华文仿宋" w:cs="华文仿宋" w:hint="eastAsia"/>
                <w:sz w:val="24"/>
              </w:rPr>
              <w:t>B</w:t>
            </w:r>
            <w:r>
              <w:rPr>
                <w:rFonts w:ascii="华文仿宋" w:eastAsia="华文仿宋" w:hAnsi="华文仿宋" w:cs="华文仿宋" w:hint="eastAsia"/>
                <w:sz w:val="24"/>
              </w:rPr>
              <w:t>级</w:t>
            </w:r>
          </w:p>
        </w:tc>
      </w:tr>
      <w:tr w:rsidR="00860900">
        <w:tc>
          <w:tcPr>
            <w:tcW w:w="1134" w:type="dxa"/>
            <w:vMerge/>
          </w:tcPr>
          <w:p w:rsidR="00860900" w:rsidRDefault="00860900">
            <w:pPr>
              <w:spacing w:line="360" w:lineRule="auto"/>
              <w:jc w:val="center"/>
              <w:rPr>
                <w:rFonts w:ascii="华文仿宋" w:eastAsia="华文仿宋" w:hAnsi="华文仿宋" w:cs="华文仿宋"/>
                <w:sz w:val="24"/>
              </w:rPr>
            </w:pP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英语公共演讲</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w:t>
            </w:r>
            <w:r>
              <w:rPr>
                <w:rFonts w:ascii="华文仿宋" w:eastAsia="华文仿宋" w:hAnsi="华文仿宋" w:cs="华文仿宋" w:hint="eastAsia"/>
                <w:sz w:val="24"/>
              </w:rPr>
              <w:t>B</w:t>
            </w:r>
            <w:r>
              <w:rPr>
                <w:rFonts w:ascii="华文仿宋" w:eastAsia="华文仿宋" w:hAnsi="华文仿宋" w:cs="华文仿宋" w:hint="eastAsia"/>
                <w:sz w:val="24"/>
              </w:rPr>
              <w:t>级</w:t>
            </w:r>
          </w:p>
        </w:tc>
      </w:tr>
      <w:tr w:rsidR="00860900">
        <w:tc>
          <w:tcPr>
            <w:tcW w:w="1134" w:type="dxa"/>
            <w:vMerge/>
          </w:tcPr>
          <w:p w:rsidR="00860900" w:rsidRDefault="00860900">
            <w:pPr>
              <w:spacing w:line="360" w:lineRule="auto"/>
              <w:jc w:val="center"/>
              <w:rPr>
                <w:rFonts w:ascii="华文仿宋" w:eastAsia="华文仿宋" w:hAnsi="华文仿宋" w:cs="华文仿宋"/>
                <w:sz w:val="24"/>
              </w:rPr>
            </w:pPr>
          </w:p>
        </w:tc>
        <w:tc>
          <w:tcPr>
            <w:tcW w:w="2376"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高级口语</w:t>
            </w:r>
          </w:p>
        </w:tc>
        <w:tc>
          <w:tcPr>
            <w:tcW w:w="993"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32</w:t>
            </w:r>
          </w:p>
        </w:tc>
        <w:tc>
          <w:tcPr>
            <w:tcW w:w="1417"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095"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1620" w:type="dxa"/>
          </w:tcPr>
          <w:p w:rsidR="00860900" w:rsidRDefault="009E1CB0">
            <w:pPr>
              <w:spacing w:line="360" w:lineRule="auto"/>
              <w:jc w:val="center"/>
              <w:rPr>
                <w:rFonts w:ascii="华文仿宋" w:eastAsia="华文仿宋" w:hAnsi="华文仿宋" w:cs="华文仿宋"/>
                <w:sz w:val="24"/>
              </w:rPr>
            </w:pPr>
            <w:r>
              <w:rPr>
                <w:rFonts w:ascii="华文仿宋" w:eastAsia="华文仿宋" w:hAnsi="华文仿宋" w:cs="华文仿宋" w:hint="eastAsia"/>
                <w:sz w:val="24"/>
              </w:rPr>
              <w:t>A</w:t>
            </w:r>
            <w:r>
              <w:rPr>
                <w:rFonts w:ascii="华文仿宋" w:eastAsia="华文仿宋" w:hAnsi="华文仿宋" w:cs="华文仿宋" w:hint="eastAsia"/>
                <w:sz w:val="24"/>
              </w:rPr>
              <w:t>、</w:t>
            </w:r>
            <w:r>
              <w:rPr>
                <w:rFonts w:ascii="华文仿宋" w:eastAsia="华文仿宋" w:hAnsi="华文仿宋" w:cs="华文仿宋" w:hint="eastAsia"/>
                <w:sz w:val="24"/>
              </w:rPr>
              <w:t>B</w:t>
            </w:r>
            <w:r>
              <w:rPr>
                <w:rFonts w:ascii="华文仿宋" w:eastAsia="华文仿宋" w:hAnsi="华文仿宋" w:cs="华文仿宋" w:hint="eastAsia"/>
                <w:sz w:val="24"/>
              </w:rPr>
              <w:t>级</w:t>
            </w:r>
          </w:p>
        </w:tc>
      </w:tr>
    </w:tbl>
    <w:p w:rsidR="00860900" w:rsidRDefault="009E1CB0">
      <w:pPr>
        <w:tabs>
          <w:tab w:val="left" w:pos="0"/>
        </w:tabs>
        <w:spacing w:line="460" w:lineRule="exact"/>
        <w:ind w:left="1" w:firstLineChars="200" w:firstLine="560"/>
        <w:rPr>
          <w:rFonts w:ascii="华文仿宋" w:eastAsia="华文仿宋" w:hAnsi="华文仿宋" w:cs="华文仿宋"/>
          <w:b/>
          <w:sz w:val="28"/>
          <w:szCs w:val="28"/>
        </w:rPr>
      </w:pPr>
      <w:r>
        <w:rPr>
          <w:rFonts w:ascii="华文仿宋" w:eastAsia="华文仿宋" w:hAnsi="华文仿宋" w:cs="华文仿宋" w:hint="eastAsia"/>
          <w:bCs/>
          <w:sz w:val="28"/>
          <w:szCs w:val="28"/>
        </w:rPr>
        <w:lastRenderedPageBreak/>
        <w:t>（二）</w:t>
      </w:r>
      <w:r>
        <w:rPr>
          <w:rFonts w:ascii="华文仿宋" w:eastAsia="华文仿宋" w:hAnsi="华文仿宋" w:cs="华文仿宋" w:hint="eastAsia"/>
          <w:bCs/>
          <w:sz w:val="28"/>
          <w:szCs w:val="28"/>
        </w:rPr>
        <w:t>A</w:t>
      </w:r>
      <w:r>
        <w:rPr>
          <w:rFonts w:ascii="华文仿宋" w:eastAsia="华文仿宋" w:hAnsi="华文仿宋" w:cs="华文仿宋" w:hint="eastAsia"/>
          <w:bCs/>
          <w:sz w:val="28"/>
          <w:szCs w:val="28"/>
        </w:rPr>
        <w:t>、</w:t>
      </w:r>
      <w:r>
        <w:rPr>
          <w:rFonts w:ascii="华文仿宋" w:eastAsia="华文仿宋" w:hAnsi="华文仿宋" w:cs="华文仿宋" w:hint="eastAsia"/>
          <w:bCs/>
          <w:sz w:val="28"/>
          <w:szCs w:val="28"/>
        </w:rPr>
        <w:t>B</w:t>
      </w:r>
      <w:r>
        <w:rPr>
          <w:rFonts w:ascii="华文仿宋" w:eastAsia="华文仿宋" w:hAnsi="华文仿宋" w:cs="华文仿宋" w:hint="eastAsia"/>
          <w:bCs/>
          <w:sz w:val="28"/>
          <w:szCs w:val="28"/>
        </w:rPr>
        <w:t>级学生界定和成绩认定</w:t>
      </w:r>
    </w:p>
    <w:p w:rsidR="00860900" w:rsidRDefault="009E1CB0" w:rsidP="0055174B">
      <w:pPr>
        <w:tabs>
          <w:tab w:val="left" w:pos="0"/>
        </w:tabs>
        <w:spacing w:line="460" w:lineRule="exact"/>
        <w:ind w:firstLineChars="200" w:firstLine="561"/>
        <w:rPr>
          <w:rFonts w:ascii="华文仿宋" w:eastAsia="华文仿宋" w:hAnsi="华文仿宋" w:cs="华文仿宋"/>
          <w:b/>
          <w:sz w:val="28"/>
          <w:szCs w:val="28"/>
        </w:rPr>
      </w:pPr>
      <w:r>
        <w:rPr>
          <w:rFonts w:ascii="华文仿宋" w:eastAsia="华文仿宋" w:hAnsi="华文仿宋" w:cs="华文仿宋" w:hint="eastAsia"/>
          <w:b/>
          <w:sz w:val="28"/>
          <w:szCs w:val="28"/>
        </w:rPr>
        <w:t>1. A</w:t>
      </w:r>
      <w:r>
        <w:rPr>
          <w:rFonts w:ascii="华文仿宋" w:eastAsia="华文仿宋" w:hAnsi="华文仿宋" w:cs="华文仿宋" w:hint="eastAsia"/>
          <w:b/>
          <w:sz w:val="28"/>
          <w:szCs w:val="28"/>
        </w:rPr>
        <w:t>级</w:t>
      </w:r>
    </w:p>
    <w:p w:rsidR="00860900" w:rsidRDefault="009E1CB0">
      <w:pPr>
        <w:tabs>
          <w:tab w:val="left" w:pos="0"/>
        </w:tabs>
        <w:spacing w:line="460" w:lineRule="exact"/>
        <w:ind w:firstLine="495"/>
        <w:rPr>
          <w:rFonts w:ascii="华文仿宋" w:eastAsia="华文仿宋" w:hAnsi="华文仿宋" w:cs="华文仿宋"/>
          <w:b/>
          <w:sz w:val="28"/>
          <w:szCs w:val="28"/>
        </w:rPr>
      </w:pPr>
      <w:r>
        <w:rPr>
          <w:rFonts w:ascii="华文仿宋" w:eastAsia="华文仿宋" w:hAnsi="华文仿宋" w:cs="华文仿宋" w:hint="eastAsia"/>
          <w:sz w:val="28"/>
          <w:szCs w:val="28"/>
        </w:rPr>
        <w:t>硕士研究生符合下列免修条件之一的认定英语级别为</w:t>
      </w:r>
      <w:r>
        <w:rPr>
          <w:rFonts w:ascii="华文仿宋" w:eastAsia="华文仿宋" w:hAnsi="华文仿宋" w:cs="华文仿宋" w:hint="eastAsia"/>
          <w:b/>
          <w:sz w:val="28"/>
          <w:szCs w:val="28"/>
        </w:rPr>
        <w:t>A</w:t>
      </w:r>
      <w:r>
        <w:rPr>
          <w:rFonts w:ascii="华文仿宋" w:eastAsia="华文仿宋" w:hAnsi="华文仿宋" w:cs="华文仿宋" w:hint="eastAsia"/>
          <w:b/>
          <w:sz w:val="28"/>
          <w:szCs w:val="28"/>
        </w:rPr>
        <w:t>级</w:t>
      </w:r>
      <w:r>
        <w:rPr>
          <w:rFonts w:ascii="华文仿宋" w:eastAsia="华文仿宋" w:hAnsi="华文仿宋" w:cs="华文仿宋" w:hint="eastAsia"/>
          <w:sz w:val="28"/>
          <w:szCs w:val="28"/>
        </w:rPr>
        <w:t>，</w:t>
      </w:r>
      <w:r>
        <w:rPr>
          <w:rFonts w:ascii="华文仿宋" w:eastAsia="华文仿宋" w:hAnsi="华文仿宋" w:cs="华文仿宋" w:hint="eastAsia"/>
          <w:b/>
          <w:sz w:val="28"/>
          <w:szCs w:val="28"/>
        </w:rPr>
        <w:t>可申请免修《第一外国语（英语）》</w:t>
      </w:r>
      <w:r>
        <w:rPr>
          <w:rFonts w:ascii="华文仿宋" w:eastAsia="华文仿宋" w:hAnsi="华文仿宋" w:cs="华文仿宋" w:hint="eastAsia"/>
          <w:sz w:val="28"/>
          <w:szCs w:val="28"/>
        </w:rPr>
        <w:t>，并可自愿在第二学期选修英语选修平台课程。</w:t>
      </w:r>
      <w:r>
        <w:rPr>
          <w:rFonts w:ascii="华文仿宋" w:eastAsia="华文仿宋" w:hAnsi="华文仿宋" w:cs="华文仿宋" w:hint="eastAsia"/>
          <w:b/>
          <w:sz w:val="28"/>
          <w:szCs w:val="28"/>
        </w:rPr>
        <w:t>成绩按照相应方法折算。</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w:t>
      </w:r>
      <w:r>
        <w:rPr>
          <w:rFonts w:ascii="华文仿宋" w:eastAsia="华文仿宋" w:hAnsi="华文仿宋" w:cs="华文仿宋" w:hint="eastAsia"/>
          <w:sz w:val="28"/>
          <w:szCs w:val="28"/>
        </w:rPr>
        <w:t>1</w:t>
      </w:r>
      <w:r>
        <w:rPr>
          <w:rFonts w:ascii="华文仿宋" w:eastAsia="华文仿宋" w:hAnsi="华文仿宋" w:cs="华文仿宋" w:hint="eastAsia"/>
          <w:sz w:val="28"/>
          <w:szCs w:val="28"/>
        </w:rPr>
        <w:t>）免修条件：</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a. </w:t>
      </w:r>
      <w:r>
        <w:rPr>
          <w:rFonts w:ascii="华文仿宋" w:eastAsia="华文仿宋" w:hAnsi="华文仿宋" w:cs="华文仿宋" w:hint="eastAsia"/>
          <w:sz w:val="28"/>
          <w:szCs w:val="28"/>
        </w:rPr>
        <w:t>全国硕士研究生录取当年入学统考英语成绩</w:t>
      </w:r>
      <w:r>
        <w:rPr>
          <w:rFonts w:ascii="华文仿宋" w:eastAsia="华文仿宋" w:hAnsi="华文仿宋" w:cs="华文仿宋" w:hint="eastAsia"/>
          <w:sz w:val="28"/>
          <w:szCs w:val="28"/>
        </w:rPr>
        <w:t>60</w:t>
      </w:r>
      <w:r>
        <w:rPr>
          <w:rFonts w:ascii="华文仿宋" w:eastAsia="华文仿宋" w:hAnsi="华文仿宋" w:cs="华文仿宋" w:hint="eastAsia"/>
          <w:sz w:val="28"/>
          <w:szCs w:val="28"/>
        </w:rPr>
        <w:t>分及以上；</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b. CET6</w:t>
      </w:r>
      <w:r>
        <w:rPr>
          <w:rFonts w:ascii="华文仿宋" w:eastAsia="华文仿宋" w:hAnsi="华文仿宋" w:cs="华文仿宋" w:hint="eastAsia"/>
          <w:sz w:val="28"/>
          <w:szCs w:val="28"/>
        </w:rPr>
        <w:t>成绩</w:t>
      </w:r>
      <w:r>
        <w:rPr>
          <w:rFonts w:ascii="华文仿宋" w:eastAsia="华文仿宋" w:hAnsi="华文仿宋" w:cs="华文仿宋" w:hint="eastAsia"/>
          <w:sz w:val="28"/>
          <w:szCs w:val="28"/>
        </w:rPr>
        <w:t>500</w:t>
      </w:r>
      <w:r>
        <w:rPr>
          <w:rFonts w:ascii="华文仿宋" w:eastAsia="华文仿宋" w:hAnsi="华文仿宋" w:cs="华文仿宋" w:hint="eastAsia"/>
          <w:sz w:val="28"/>
          <w:szCs w:val="28"/>
        </w:rPr>
        <w:t>分及以上；</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c. </w:t>
      </w:r>
      <w:r>
        <w:rPr>
          <w:rFonts w:ascii="华文仿宋" w:eastAsia="华文仿宋" w:hAnsi="华文仿宋" w:cs="华文仿宋" w:hint="eastAsia"/>
          <w:sz w:val="28"/>
          <w:szCs w:val="28"/>
        </w:rPr>
        <w:t>普通全日制本科英语专业毕业，现攻读非英语专业的硕士生；</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d. </w:t>
      </w:r>
      <w:r>
        <w:rPr>
          <w:rFonts w:ascii="华文仿宋" w:eastAsia="华文仿宋" w:hAnsi="华文仿宋" w:cs="华文仿宋" w:hint="eastAsia"/>
          <w:sz w:val="28"/>
          <w:szCs w:val="28"/>
        </w:rPr>
        <w:t>获得国家英语专业八级考试合格证书；</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e. </w:t>
      </w:r>
      <w:r>
        <w:rPr>
          <w:rFonts w:ascii="华文仿宋" w:eastAsia="华文仿宋" w:hAnsi="华文仿宋" w:cs="华文仿宋" w:hint="eastAsia"/>
          <w:sz w:val="28"/>
          <w:szCs w:val="28"/>
        </w:rPr>
        <w:t>新托福（</w:t>
      </w:r>
      <w:r>
        <w:rPr>
          <w:rFonts w:ascii="华文仿宋" w:eastAsia="华文仿宋" w:hAnsi="华文仿宋" w:cs="华文仿宋" w:hint="eastAsia"/>
          <w:sz w:val="28"/>
          <w:szCs w:val="28"/>
        </w:rPr>
        <w:t>IBT</w:t>
      </w:r>
      <w:r>
        <w:rPr>
          <w:rFonts w:ascii="华文仿宋" w:eastAsia="华文仿宋" w:hAnsi="华文仿宋" w:cs="华文仿宋" w:hint="eastAsia"/>
          <w:sz w:val="28"/>
          <w:szCs w:val="28"/>
        </w:rPr>
        <w:t>）成绩</w:t>
      </w:r>
      <w:r>
        <w:rPr>
          <w:rFonts w:ascii="华文仿宋" w:eastAsia="华文仿宋" w:hAnsi="华文仿宋" w:cs="华文仿宋" w:hint="eastAsia"/>
          <w:sz w:val="28"/>
          <w:szCs w:val="28"/>
        </w:rPr>
        <w:t>85</w:t>
      </w:r>
      <w:r>
        <w:rPr>
          <w:rFonts w:ascii="华文仿宋" w:eastAsia="华文仿宋" w:hAnsi="华文仿宋" w:cs="华文仿宋" w:hint="eastAsia"/>
          <w:sz w:val="28"/>
          <w:szCs w:val="28"/>
        </w:rPr>
        <w:t>分及以上（两年内有效）；</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f. </w:t>
      </w:r>
      <w:r>
        <w:rPr>
          <w:rFonts w:ascii="华文仿宋" w:eastAsia="华文仿宋" w:hAnsi="华文仿宋" w:cs="华文仿宋" w:hint="eastAsia"/>
          <w:sz w:val="28"/>
          <w:szCs w:val="28"/>
        </w:rPr>
        <w:t>雅思成绩</w:t>
      </w:r>
      <w:r>
        <w:rPr>
          <w:rFonts w:ascii="华文仿宋" w:eastAsia="华文仿宋" w:hAnsi="华文仿宋" w:cs="华文仿宋" w:hint="eastAsia"/>
          <w:sz w:val="28"/>
          <w:szCs w:val="28"/>
        </w:rPr>
        <w:t>6.0</w:t>
      </w:r>
      <w:r>
        <w:rPr>
          <w:rFonts w:ascii="华文仿宋" w:eastAsia="华文仿宋" w:hAnsi="华文仿宋" w:cs="华文仿宋" w:hint="eastAsia"/>
          <w:sz w:val="28"/>
          <w:szCs w:val="28"/>
        </w:rPr>
        <w:t>分及以上（两年内有效）</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g. </w:t>
      </w:r>
      <w:r>
        <w:rPr>
          <w:rFonts w:ascii="华文仿宋" w:eastAsia="华文仿宋" w:hAnsi="华文仿宋" w:cs="华文仿宋" w:hint="eastAsia"/>
          <w:sz w:val="28"/>
          <w:szCs w:val="28"/>
        </w:rPr>
        <w:t>在英语为官方语言、汉语为非官方语言的国家进修或学习一年以上的（按照回国入境日期两年内有效）；</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h. 2020</w:t>
      </w:r>
      <w:r>
        <w:rPr>
          <w:rFonts w:ascii="华文仿宋" w:eastAsia="华文仿宋" w:hAnsi="华文仿宋" w:cs="华文仿宋" w:hint="eastAsia"/>
          <w:sz w:val="28"/>
          <w:szCs w:val="28"/>
        </w:rPr>
        <w:t>级所有</w:t>
      </w:r>
      <w:r>
        <w:rPr>
          <w:rFonts w:ascii="华文仿宋" w:eastAsia="华文仿宋" w:hAnsi="华文仿宋" w:cs="华文仿宋" w:hint="eastAsia"/>
          <w:sz w:val="28"/>
          <w:szCs w:val="28"/>
        </w:rPr>
        <w:t>语种为英语的</w:t>
      </w:r>
      <w:r>
        <w:rPr>
          <w:rFonts w:ascii="华文仿宋" w:eastAsia="华文仿宋" w:hAnsi="华文仿宋" w:cs="华文仿宋" w:hint="eastAsia"/>
          <w:sz w:val="28"/>
          <w:szCs w:val="28"/>
        </w:rPr>
        <w:t>推免生（含直博生）。</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w:t>
      </w:r>
      <w:r>
        <w:rPr>
          <w:rFonts w:ascii="华文仿宋" w:eastAsia="华文仿宋" w:hAnsi="华文仿宋" w:cs="华文仿宋" w:hint="eastAsia"/>
          <w:sz w:val="28"/>
          <w:szCs w:val="28"/>
        </w:rPr>
        <w:t>2</w:t>
      </w:r>
      <w:r>
        <w:rPr>
          <w:rFonts w:ascii="华文仿宋" w:eastAsia="华文仿宋" w:hAnsi="华文仿宋" w:cs="华文仿宋" w:hint="eastAsia"/>
          <w:sz w:val="28"/>
          <w:szCs w:val="28"/>
        </w:rPr>
        <w:t>）课程成绩折算方法按免修条件顺序对应如下（折算后的成绩四舍五入取整）：</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a. </w:t>
      </w:r>
      <w:r>
        <w:rPr>
          <w:rFonts w:ascii="华文仿宋" w:eastAsia="华文仿宋" w:hAnsi="华文仿宋" w:cs="华文仿宋" w:hint="eastAsia"/>
          <w:sz w:val="28"/>
          <w:szCs w:val="28"/>
        </w:rPr>
        <w:t>全国硕士研究生录取当年入学统考英语成绩按照入学考试成绩开平方乘以</w:t>
      </w:r>
      <w:r>
        <w:rPr>
          <w:rFonts w:ascii="华文仿宋" w:eastAsia="华文仿宋" w:hAnsi="华文仿宋" w:cs="华文仿宋" w:hint="eastAsia"/>
          <w:sz w:val="28"/>
          <w:szCs w:val="28"/>
        </w:rPr>
        <w:t>10</w:t>
      </w:r>
      <w:r>
        <w:rPr>
          <w:rFonts w:ascii="华文仿宋" w:eastAsia="华文仿宋" w:hAnsi="华文仿宋" w:cs="华文仿宋" w:hint="eastAsia"/>
          <w:sz w:val="28"/>
          <w:szCs w:val="28"/>
        </w:rPr>
        <w:t>计入；</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b. CET6</w:t>
      </w:r>
      <w:r>
        <w:rPr>
          <w:rFonts w:ascii="华文仿宋" w:eastAsia="华文仿宋" w:hAnsi="华文仿宋" w:cs="华文仿宋" w:hint="eastAsia"/>
          <w:sz w:val="28"/>
          <w:szCs w:val="28"/>
        </w:rPr>
        <w:t>成绩乘以</w:t>
      </w:r>
      <w:r>
        <w:rPr>
          <w:rFonts w:ascii="华文仿宋" w:eastAsia="华文仿宋" w:hAnsi="华文仿宋" w:cs="华文仿宋" w:hint="eastAsia"/>
          <w:sz w:val="28"/>
          <w:szCs w:val="28"/>
        </w:rPr>
        <w:t>10/71</w:t>
      </w:r>
      <w:r>
        <w:rPr>
          <w:rFonts w:ascii="华文仿宋" w:eastAsia="华文仿宋" w:hAnsi="华文仿宋" w:cs="华文仿宋" w:hint="eastAsia"/>
          <w:sz w:val="28"/>
          <w:szCs w:val="28"/>
        </w:rPr>
        <w:t>后计入；</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c. </w:t>
      </w:r>
      <w:r>
        <w:rPr>
          <w:rFonts w:ascii="华文仿宋" w:eastAsia="华文仿宋" w:hAnsi="华文仿宋" w:cs="华文仿宋" w:hint="eastAsia"/>
          <w:sz w:val="28"/>
          <w:szCs w:val="28"/>
        </w:rPr>
        <w:t>普通全日制本科英语专业毕业，按照</w:t>
      </w:r>
      <w:r>
        <w:rPr>
          <w:rFonts w:ascii="华文仿宋" w:eastAsia="华文仿宋" w:hAnsi="华文仿宋" w:cs="华文仿宋" w:hint="eastAsia"/>
          <w:sz w:val="28"/>
          <w:szCs w:val="28"/>
        </w:rPr>
        <w:t>80</w:t>
      </w:r>
      <w:r>
        <w:rPr>
          <w:rFonts w:ascii="华文仿宋" w:eastAsia="华文仿宋" w:hAnsi="华文仿宋" w:cs="华文仿宋" w:hint="eastAsia"/>
          <w:sz w:val="28"/>
          <w:szCs w:val="28"/>
        </w:rPr>
        <w:t>分计入；</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d. </w:t>
      </w:r>
      <w:r>
        <w:rPr>
          <w:rFonts w:ascii="华文仿宋" w:eastAsia="华文仿宋" w:hAnsi="华文仿宋" w:cs="华文仿宋" w:hint="eastAsia"/>
          <w:sz w:val="28"/>
          <w:szCs w:val="28"/>
        </w:rPr>
        <w:t>获得国家英语专业八级考试合格证书按照</w:t>
      </w:r>
      <w:r>
        <w:rPr>
          <w:rFonts w:ascii="华文仿宋" w:eastAsia="华文仿宋" w:hAnsi="华文仿宋" w:cs="华文仿宋" w:hint="eastAsia"/>
          <w:sz w:val="28"/>
          <w:szCs w:val="28"/>
        </w:rPr>
        <w:t>85</w:t>
      </w:r>
      <w:r>
        <w:rPr>
          <w:rFonts w:ascii="华文仿宋" w:eastAsia="华文仿宋" w:hAnsi="华文仿宋" w:cs="华文仿宋" w:hint="eastAsia"/>
          <w:sz w:val="28"/>
          <w:szCs w:val="28"/>
        </w:rPr>
        <w:t>分计入；</w:t>
      </w:r>
    </w:p>
    <w:p w:rsidR="00860900" w:rsidRDefault="009E1CB0">
      <w:pPr>
        <w:spacing w:line="460" w:lineRule="exact"/>
        <w:ind w:firstLineChars="200" w:firstLine="560"/>
        <w:rPr>
          <w:rFonts w:ascii="华文仿宋" w:eastAsia="华文仿宋" w:hAnsi="华文仿宋" w:cs="华文仿宋"/>
          <w:sz w:val="28"/>
          <w:szCs w:val="28"/>
        </w:rPr>
      </w:pPr>
      <w:proofErr w:type="gramStart"/>
      <w:r>
        <w:rPr>
          <w:rFonts w:ascii="华文仿宋" w:eastAsia="华文仿宋" w:hAnsi="华文仿宋" w:cs="华文仿宋" w:hint="eastAsia"/>
          <w:sz w:val="28"/>
          <w:szCs w:val="28"/>
        </w:rPr>
        <w:t>e</w:t>
      </w:r>
      <w:proofErr w:type="gramEnd"/>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rPr>
        <w:t>新托福（</w:t>
      </w:r>
      <w:r>
        <w:rPr>
          <w:rFonts w:ascii="华文仿宋" w:eastAsia="华文仿宋" w:hAnsi="华文仿宋" w:cs="华文仿宋" w:hint="eastAsia"/>
          <w:sz w:val="28"/>
          <w:szCs w:val="28"/>
        </w:rPr>
        <w:t>IBT</w:t>
      </w:r>
      <w:r>
        <w:rPr>
          <w:rFonts w:ascii="华文仿宋" w:eastAsia="华文仿宋" w:hAnsi="华文仿宋" w:cs="华文仿宋" w:hint="eastAsia"/>
          <w:sz w:val="28"/>
          <w:szCs w:val="28"/>
        </w:rPr>
        <w:t>）成绩乘以</w:t>
      </w:r>
      <w:r>
        <w:rPr>
          <w:rFonts w:ascii="华文仿宋" w:eastAsia="华文仿宋" w:hAnsi="华文仿宋" w:cs="华文仿宋" w:hint="eastAsia"/>
          <w:sz w:val="28"/>
          <w:szCs w:val="28"/>
        </w:rPr>
        <w:t>5/6</w:t>
      </w:r>
      <w:r>
        <w:rPr>
          <w:rFonts w:ascii="华文仿宋" w:eastAsia="华文仿宋" w:hAnsi="华文仿宋" w:cs="华文仿宋" w:hint="eastAsia"/>
          <w:sz w:val="28"/>
          <w:szCs w:val="28"/>
        </w:rPr>
        <w:t>后计入；</w:t>
      </w:r>
    </w:p>
    <w:p w:rsidR="00860900" w:rsidRDefault="009E1CB0">
      <w:pPr>
        <w:spacing w:line="460" w:lineRule="exact"/>
        <w:ind w:firstLineChars="200" w:firstLine="560"/>
        <w:rPr>
          <w:rFonts w:ascii="华文仿宋" w:eastAsia="华文仿宋" w:hAnsi="华文仿宋" w:cs="华文仿宋"/>
          <w:sz w:val="28"/>
          <w:szCs w:val="28"/>
        </w:rPr>
      </w:pPr>
      <w:proofErr w:type="gramStart"/>
      <w:r>
        <w:rPr>
          <w:rFonts w:ascii="华文仿宋" w:eastAsia="华文仿宋" w:hAnsi="华文仿宋" w:cs="华文仿宋" w:hint="eastAsia"/>
          <w:sz w:val="28"/>
          <w:szCs w:val="28"/>
        </w:rPr>
        <w:t>f</w:t>
      </w:r>
      <w:proofErr w:type="gramEnd"/>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rPr>
        <w:t>雅思成绩乘以</w:t>
      </w:r>
      <w:r>
        <w:rPr>
          <w:rFonts w:ascii="华文仿宋" w:eastAsia="华文仿宋" w:hAnsi="华文仿宋" w:cs="华文仿宋" w:hint="eastAsia"/>
          <w:sz w:val="28"/>
          <w:szCs w:val="28"/>
        </w:rPr>
        <w:t>100/9</w:t>
      </w:r>
      <w:r>
        <w:rPr>
          <w:rFonts w:ascii="华文仿宋" w:eastAsia="华文仿宋" w:hAnsi="华文仿宋" w:cs="华文仿宋" w:hint="eastAsia"/>
          <w:sz w:val="28"/>
          <w:szCs w:val="28"/>
        </w:rPr>
        <w:t>后计入。</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 xml:space="preserve">g. </w:t>
      </w:r>
      <w:r>
        <w:rPr>
          <w:rFonts w:ascii="华文仿宋" w:eastAsia="华文仿宋" w:hAnsi="华文仿宋" w:cs="华文仿宋" w:hint="eastAsia"/>
          <w:sz w:val="28"/>
          <w:szCs w:val="28"/>
        </w:rPr>
        <w:t>成绩按照</w:t>
      </w:r>
      <w:r>
        <w:rPr>
          <w:rFonts w:ascii="华文仿宋" w:eastAsia="华文仿宋" w:hAnsi="华文仿宋" w:cs="华文仿宋" w:hint="eastAsia"/>
          <w:sz w:val="28"/>
          <w:szCs w:val="28"/>
        </w:rPr>
        <w:t>80</w:t>
      </w:r>
      <w:r>
        <w:rPr>
          <w:rFonts w:ascii="华文仿宋" w:eastAsia="华文仿宋" w:hAnsi="华文仿宋" w:cs="华文仿宋" w:hint="eastAsia"/>
          <w:sz w:val="28"/>
          <w:szCs w:val="28"/>
        </w:rPr>
        <w:t>分计入。</w:t>
      </w:r>
    </w:p>
    <w:p w:rsidR="00860900" w:rsidRDefault="009E1CB0">
      <w:pPr>
        <w:spacing w:line="460" w:lineRule="exact"/>
        <w:ind w:firstLineChars="200" w:firstLine="560"/>
        <w:rPr>
          <w:rFonts w:ascii="华文仿宋" w:eastAsia="华文仿宋" w:hAnsi="华文仿宋" w:cs="华文仿宋"/>
          <w:sz w:val="28"/>
          <w:szCs w:val="28"/>
        </w:rPr>
      </w:pPr>
      <w:proofErr w:type="gramStart"/>
      <w:r>
        <w:rPr>
          <w:rFonts w:ascii="华文仿宋" w:eastAsia="华文仿宋" w:hAnsi="华文仿宋" w:cs="华文仿宋" w:hint="eastAsia"/>
          <w:sz w:val="28"/>
          <w:szCs w:val="28"/>
        </w:rPr>
        <w:t>h</w:t>
      </w:r>
      <w:proofErr w:type="gramEnd"/>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rPr>
        <w:t>符合上述</w:t>
      </w:r>
      <w:r>
        <w:rPr>
          <w:rFonts w:ascii="华文仿宋" w:eastAsia="华文仿宋" w:hAnsi="华文仿宋" w:cs="华文仿宋" w:hint="eastAsia"/>
          <w:sz w:val="28"/>
          <w:szCs w:val="28"/>
        </w:rPr>
        <w:t>b-f</w:t>
      </w:r>
      <w:r>
        <w:rPr>
          <w:rFonts w:ascii="华文仿宋" w:eastAsia="华文仿宋" w:hAnsi="华文仿宋" w:cs="华文仿宋" w:hint="eastAsia"/>
          <w:sz w:val="28"/>
          <w:szCs w:val="28"/>
        </w:rPr>
        <w:t>中多项免修条件的，按最高成绩计入；若无上述任何成绩，则课程成绩按照</w:t>
      </w:r>
      <w:r>
        <w:rPr>
          <w:rFonts w:ascii="华文仿宋" w:eastAsia="华文仿宋" w:hAnsi="华文仿宋" w:cs="华文仿宋" w:hint="eastAsia"/>
          <w:sz w:val="28"/>
          <w:szCs w:val="28"/>
        </w:rPr>
        <w:t>80</w:t>
      </w:r>
      <w:r>
        <w:rPr>
          <w:rFonts w:ascii="华文仿宋" w:eastAsia="华文仿宋" w:hAnsi="华文仿宋" w:cs="华文仿宋" w:hint="eastAsia"/>
          <w:sz w:val="28"/>
          <w:szCs w:val="28"/>
        </w:rPr>
        <w:t>分计入。</w:t>
      </w:r>
      <w:r>
        <w:rPr>
          <w:rFonts w:ascii="华文仿宋" w:eastAsia="华文仿宋" w:hAnsi="华文仿宋" w:cs="华文仿宋" w:hint="eastAsia"/>
          <w:sz w:val="28"/>
          <w:szCs w:val="28"/>
        </w:rPr>
        <w:t xml:space="preserve"> </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满足以上多项免修条件的，请学生在规定时间内根据成绩折算方法自主选择免修条件申请免修，选择后不得更改。</w:t>
      </w:r>
      <w:r>
        <w:rPr>
          <w:rFonts w:ascii="华文仿宋" w:eastAsia="华文仿宋" w:hAnsi="华文仿宋" w:cs="华文仿宋" w:hint="eastAsia"/>
          <w:sz w:val="28"/>
          <w:szCs w:val="28"/>
        </w:rPr>
        <w:t>A</w:t>
      </w:r>
      <w:r>
        <w:rPr>
          <w:rFonts w:ascii="华文仿宋" w:eastAsia="华文仿宋" w:hAnsi="华文仿宋" w:cs="华文仿宋" w:hint="eastAsia"/>
          <w:sz w:val="28"/>
          <w:szCs w:val="28"/>
        </w:rPr>
        <w:t>级也可自愿选择放弃免修资格，参加《第一外国语（</w:t>
      </w:r>
      <w:r>
        <w:rPr>
          <w:rFonts w:ascii="华文仿宋" w:eastAsia="华文仿宋" w:hAnsi="华文仿宋" w:cs="华文仿宋" w:hint="eastAsia"/>
          <w:sz w:val="28"/>
          <w:szCs w:val="28"/>
        </w:rPr>
        <w:t>英语）》的学习和考核。</w:t>
      </w:r>
    </w:p>
    <w:p w:rsidR="00860900" w:rsidRDefault="009E1CB0" w:rsidP="0055174B">
      <w:pPr>
        <w:tabs>
          <w:tab w:val="left" w:pos="0"/>
        </w:tabs>
        <w:spacing w:line="460" w:lineRule="exact"/>
        <w:ind w:firstLineChars="200" w:firstLine="561"/>
        <w:rPr>
          <w:rFonts w:ascii="华文仿宋" w:eastAsia="华文仿宋" w:hAnsi="华文仿宋" w:cs="华文仿宋"/>
          <w:b/>
          <w:sz w:val="28"/>
          <w:szCs w:val="28"/>
        </w:rPr>
      </w:pPr>
      <w:r>
        <w:rPr>
          <w:rFonts w:ascii="华文仿宋" w:eastAsia="华文仿宋" w:hAnsi="华文仿宋" w:cs="华文仿宋" w:hint="eastAsia"/>
          <w:b/>
          <w:sz w:val="28"/>
          <w:szCs w:val="28"/>
        </w:rPr>
        <w:lastRenderedPageBreak/>
        <w:t>2. B</w:t>
      </w:r>
      <w:r>
        <w:rPr>
          <w:rFonts w:ascii="华文仿宋" w:eastAsia="华文仿宋" w:hAnsi="华文仿宋" w:cs="华文仿宋" w:hint="eastAsia"/>
          <w:b/>
          <w:sz w:val="28"/>
          <w:szCs w:val="28"/>
        </w:rPr>
        <w:t>级</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B</w:t>
      </w:r>
      <w:r>
        <w:rPr>
          <w:rFonts w:ascii="华文仿宋" w:eastAsia="华文仿宋" w:hAnsi="华文仿宋" w:cs="华文仿宋" w:hint="eastAsia"/>
          <w:sz w:val="28"/>
          <w:szCs w:val="28"/>
        </w:rPr>
        <w:t>级学生必须参加</w:t>
      </w:r>
      <w:r>
        <w:rPr>
          <w:rFonts w:ascii="华文仿宋" w:eastAsia="华文仿宋" w:hAnsi="华文仿宋" w:cs="华文仿宋" w:hint="eastAsia"/>
          <w:sz w:val="28"/>
          <w:szCs w:val="28"/>
        </w:rPr>
        <w:t>硕士生</w:t>
      </w:r>
      <w:r>
        <w:rPr>
          <w:rFonts w:ascii="华文仿宋" w:eastAsia="华文仿宋" w:hAnsi="华文仿宋" w:cs="华文仿宋" w:hint="eastAsia"/>
          <w:sz w:val="28"/>
          <w:szCs w:val="28"/>
        </w:rPr>
        <w:t>《第一外国语（英语）》课程的学习，并取得该门课程成绩。鼓励</w:t>
      </w:r>
      <w:r>
        <w:rPr>
          <w:rFonts w:ascii="华文仿宋" w:eastAsia="华文仿宋" w:hAnsi="华文仿宋" w:cs="华文仿宋" w:hint="eastAsia"/>
          <w:sz w:val="28"/>
          <w:szCs w:val="28"/>
        </w:rPr>
        <w:t>B</w:t>
      </w:r>
      <w:r>
        <w:rPr>
          <w:rFonts w:ascii="华文仿宋" w:eastAsia="华文仿宋" w:hAnsi="华文仿宋" w:cs="华文仿宋" w:hint="eastAsia"/>
          <w:sz w:val="28"/>
          <w:szCs w:val="28"/>
        </w:rPr>
        <w:t>级学生在第二学期选修英语选修平台课程。</w:t>
      </w:r>
    </w:p>
    <w:p w:rsidR="00860900" w:rsidRPr="001D781B" w:rsidRDefault="009E1CB0">
      <w:pPr>
        <w:spacing w:line="460" w:lineRule="exact"/>
        <w:ind w:firstLineChars="200" w:firstLine="561"/>
        <w:rPr>
          <w:rFonts w:ascii="华文仿宋" w:eastAsia="华文仿宋" w:hAnsi="华文仿宋" w:cs="华文仿宋"/>
          <w:b/>
          <w:sz w:val="28"/>
          <w:szCs w:val="28"/>
        </w:rPr>
      </w:pPr>
      <w:r w:rsidRPr="001D781B">
        <w:rPr>
          <w:rFonts w:ascii="华文仿宋" w:eastAsia="华文仿宋" w:hAnsi="华文仿宋" w:cs="华文仿宋" w:hint="eastAsia"/>
          <w:b/>
          <w:sz w:val="28"/>
          <w:szCs w:val="28"/>
        </w:rPr>
        <w:t>三、考核说明</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研究生应参加对应英语课程的考核，并取得该课程的相应成绩，若成绩不合格需进行重修或重考，英语选修课程不及格的也可退改选并申请不计学分。所有课程的成绩均为累加式成绩，由任课教师按照教学大纲要求核算。</w:t>
      </w:r>
      <w:r>
        <w:rPr>
          <w:rFonts w:ascii="华文仿宋" w:eastAsia="华文仿宋" w:hAnsi="华文仿宋" w:cs="华文仿宋" w:hint="eastAsia"/>
          <w:sz w:val="28"/>
          <w:szCs w:val="28"/>
        </w:rPr>
        <w:t xml:space="preserve"> </w:t>
      </w:r>
      <w:bookmarkStart w:id="0" w:name="_GoBack"/>
      <w:bookmarkEnd w:id="0"/>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四、烟台研究（生）院招收的英语语种硕士研究生按照本方案执行</w:t>
      </w:r>
      <w:r>
        <w:rPr>
          <w:rFonts w:ascii="华文仿宋" w:eastAsia="华文仿宋" w:hAnsi="华文仿宋" w:cs="华文仿宋" w:hint="eastAsia"/>
          <w:sz w:val="28"/>
          <w:szCs w:val="28"/>
        </w:rPr>
        <w:t>。</w:t>
      </w:r>
      <w:r>
        <w:rPr>
          <w:rFonts w:ascii="华文仿宋" w:eastAsia="华文仿宋" w:hAnsi="华文仿宋" w:cs="华文仿宋" w:hint="eastAsia"/>
          <w:sz w:val="28"/>
          <w:szCs w:val="28"/>
        </w:rPr>
        <w:t>招收的小语种学生的免修分数要求由烟台研究生院自行确定，并按照本方案相关的成绩算法进行折算成绩。</w:t>
      </w:r>
    </w:p>
    <w:p w:rsidR="00860900" w:rsidRDefault="009E1CB0">
      <w:pPr>
        <w:spacing w:line="46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五、本方案由外语系和研究生院共同解释。</w:t>
      </w:r>
    </w:p>
    <w:sectPr w:rsidR="00860900">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CB0" w:rsidRDefault="009E1CB0">
      <w:r>
        <w:separator/>
      </w:r>
    </w:p>
  </w:endnote>
  <w:endnote w:type="continuationSeparator" w:id="0">
    <w:p w:rsidR="009E1CB0" w:rsidRDefault="009E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900" w:rsidRDefault="009E1CB0">
    <w:pPr>
      <w:pStyle w:val="a4"/>
      <w:framePr w:wrap="around" w:vAnchor="text" w:hAnchor="margin" w:xAlign="center" w:y="1"/>
      <w:rPr>
        <w:rStyle w:val="a7"/>
      </w:rPr>
    </w:pPr>
    <w:r>
      <w:fldChar w:fldCharType="begin"/>
    </w:r>
    <w:r>
      <w:rPr>
        <w:rStyle w:val="a7"/>
      </w:rPr>
      <w:instrText xml:space="preserve">PAGE  </w:instrText>
    </w:r>
    <w:r>
      <w:fldChar w:fldCharType="end"/>
    </w:r>
  </w:p>
  <w:p w:rsidR="00860900" w:rsidRDefault="0086090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80"/>
    </w:sdtPr>
    <w:sdtEndPr/>
    <w:sdtContent>
      <w:p w:rsidR="00860900" w:rsidRDefault="009E1CB0">
        <w:pPr>
          <w:pStyle w:val="a4"/>
          <w:jc w:val="center"/>
        </w:pPr>
        <w:r>
          <w:fldChar w:fldCharType="begin"/>
        </w:r>
        <w:r>
          <w:instrText xml:space="preserve"> PAGE   \* MERGEFORMAT </w:instrText>
        </w:r>
        <w:r>
          <w:fldChar w:fldCharType="separate"/>
        </w:r>
        <w:r w:rsidR="001D781B" w:rsidRPr="001D781B">
          <w:rPr>
            <w:noProof/>
            <w:lang w:val="zh-CN"/>
          </w:rPr>
          <w:t>3</w:t>
        </w:r>
        <w:r>
          <w:rPr>
            <w:lang w:val="zh-CN"/>
          </w:rPr>
          <w:fldChar w:fldCharType="end"/>
        </w:r>
      </w:p>
    </w:sdtContent>
  </w:sdt>
  <w:p w:rsidR="00860900" w:rsidRDefault="0086090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CB0" w:rsidRDefault="009E1CB0">
      <w:r>
        <w:separator/>
      </w:r>
    </w:p>
  </w:footnote>
  <w:footnote w:type="continuationSeparator" w:id="0">
    <w:p w:rsidR="009E1CB0" w:rsidRDefault="009E1C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F51"/>
    <w:rsid w:val="000009C6"/>
    <w:rsid w:val="00001667"/>
    <w:rsid w:val="00001A4D"/>
    <w:rsid w:val="00005201"/>
    <w:rsid w:val="0000723B"/>
    <w:rsid w:val="00014030"/>
    <w:rsid w:val="00025D4D"/>
    <w:rsid w:val="00027EB9"/>
    <w:rsid w:val="00037423"/>
    <w:rsid w:val="00042F51"/>
    <w:rsid w:val="000471A3"/>
    <w:rsid w:val="00050DBA"/>
    <w:rsid w:val="00055DB6"/>
    <w:rsid w:val="000567F5"/>
    <w:rsid w:val="00062320"/>
    <w:rsid w:val="00062AFC"/>
    <w:rsid w:val="0007217E"/>
    <w:rsid w:val="000755FA"/>
    <w:rsid w:val="00083B3A"/>
    <w:rsid w:val="00084563"/>
    <w:rsid w:val="00093874"/>
    <w:rsid w:val="000952DF"/>
    <w:rsid w:val="000955D5"/>
    <w:rsid w:val="000B06CF"/>
    <w:rsid w:val="000B0865"/>
    <w:rsid w:val="000E2D44"/>
    <w:rsid w:val="000E5536"/>
    <w:rsid w:val="000E5742"/>
    <w:rsid w:val="000F181A"/>
    <w:rsid w:val="000F4485"/>
    <w:rsid w:val="001008DD"/>
    <w:rsid w:val="00104E39"/>
    <w:rsid w:val="00106830"/>
    <w:rsid w:val="001107E7"/>
    <w:rsid w:val="00116BD4"/>
    <w:rsid w:val="00117507"/>
    <w:rsid w:val="0012017D"/>
    <w:rsid w:val="00122850"/>
    <w:rsid w:val="00124074"/>
    <w:rsid w:val="00127860"/>
    <w:rsid w:val="00130E1B"/>
    <w:rsid w:val="001331D3"/>
    <w:rsid w:val="001343A5"/>
    <w:rsid w:val="00147CE2"/>
    <w:rsid w:val="00171A37"/>
    <w:rsid w:val="0018565A"/>
    <w:rsid w:val="00186F24"/>
    <w:rsid w:val="00194BF4"/>
    <w:rsid w:val="001C198A"/>
    <w:rsid w:val="001C5973"/>
    <w:rsid w:val="001D0F94"/>
    <w:rsid w:val="001D781B"/>
    <w:rsid w:val="001E33E3"/>
    <w:rsid w:val="001E41DF"/>
    <w:rsid w:val="001E6A89"/>
    <w:rsid w:val="001E6FB0"/>
    <w:rsid w:val="001F1996"/>
    <w:rsid w:val="001F546F"/>
    <w:rsid w:val="001F55FF"/>
    <w:rsid w:val="001F668D"/>
    <w:rsid w:val="002007FB"/>
    <w:rsid w:val="0020383A"/>
    <w:rsid w:val="0021452E"/>
    <w:rsid w:val="00215366"/>
    <w:rsid w:val="002231D9"/>
    <w:rsid w:val="00225C81"/>
    <w:rsid w:val="00230398"/>
    <w:rsid w:val="0023763B"/>
    <w:rsid w:val="00253BD5"/>
    <w:rsid w:val="0025662E"/>
    <w:rsid w:val="0025762F"/>
    <w:rsid w:val="00264D32"/>
    <w:rsid w:val="00271F1C"/>
    <w:rsid w:val="00275E1F"/>
    <w:rsid w:val="00276686"/>
    <w:rsid w:val="00295146"/>
    <w:rsid w:val="002A7E9E"/>
    <w:rsid w:val="002B06FF"/>
    <w:rsid w:val="002B3820"/>
    <w:rsid w:val="002C0888"/>
    <w:rsid w:val="002C4C7C"/>
    <w:rsid w:val="002D5433"/>
    <w:rsid w:val="002D64C7"/>
    <w:rsid w:val="002D6D4F"/>
    <w:rsid w:val="002E0873"/>
    <w:rsid w:val="002E0EB2"/>
    <w:rsid w:val="002E5997"/>
    <w:rsid w:val="002F25BC"/>
    <w:rsid w:val="002F2E88"/>
    <w:rsid w:val="0030005A"/>
    <w:rsid w:val="00304E20"/>
    <w:rsid w:val="003143C6"/>
    <w:rsid w:val="00321E4D"/>
    <w:rsid w:val="003441E6"/>
    <w:rsid w:val="00355B07"/>
    <w:rsid w:val="003628B5"/>
    <w:rsid w:val="003679F3"/>
    <w:rsid w:val="00370366"/>
    <w:rsid w:val="00374713"/>
    <w:rsid w:val="00375B35"/>
    <w:rsid w:val="00390CF4"/>
    <w:rsid w:val="00393378"/>
    <w:rsid w:val="003943C8"/>
    <w:rsid w:val="00397045"/>
    <w:rsid w:val="00397CC8"/>
    <w:rsid w:val="003A3215"/>
    <w:rsid w:val="003A5BE2"/>
    <w:rsid w:val="003B26AB"/>
    <w:rsid w:val="003C38BE"/>
    <w:rsid w:val="003D5265"/>
    <w:rsid w:val="003E0CCD"/>
    <w:rsid w:val="003E17DC"/>
    <w:rsid w:val="003E59FA"/>
    <w:rsid w:val="003F1C2C"/>
    <w:rsid w:val="003F6C60"/>
    <w:rsid w:val="00401679"/>
    <w:rsid w:val="00406082"/>
    <w:rsid w:val="004140A9"/>
    <w:rsid w:val="00414B90"/>
    <w:rsid w:val="00415863"/>
    <w:rsid w:val="0044034A"/>
    <w:rsid w:val="00442C97"/>
    <w:rsid w:val="004465C7"/>
    <w:rsid w:val="004544A9"/>
    <w:rsid w:val="00455F8E"/>
    <w:rsid w:val="004639B1"/>
    <w:rsid w:val="004707EB"/>
    <w:rsid w:val="004863E5"/>
    <w:rsid w:val="00487CC2"/>
    <w:rsid w:val="0049071A"/>
    <w:rsid w:val="0049411A"/>
    <w:rsid w:val="004974E8"/>
    <w:rsid w:val="00497A68"/>
    <w:rsid w:val="004A125C"/>
    <w:rsid w:val="004A127B"/>
    <w:rsid w:val="004A2742"/>
    <w:rsid w:val="004A43E5"/>
    <w:rsid w:val="004D2421"/>
    <w:rsid w:val="004D44B6"/>
    <w:rsid w:val="004D5316"/>
    <w:rsid w:val="004E348D"/>
    <w:rsid w:val="004E7484"/>
    <w:rsid w:val="004F7B88"/>
    <w:rsid w:val="005107EE"/>
    <w:rsid w:val="0051243C"/>
    <w:rsid w:val="00512834"/>
    <w:rsid w:val="0052457B"/>
    <w:rsid w:val="00541D4F"/>
    <w:rsid w:val="00545F88"/>
    <w:rsid w:val="0055174B"/>
    <w:rsid w:val="00552E72"/>
    <w:rsid w:val="005604F0"/>
    <w:rsid w:val="00562E38"/>
    <w:rsid w:val="00566C18"/>
    <w:rsid w:val="0057188B"/>
    <w:rsid w:val="005733D4"/>
    <w:rsid w:val="005751BD"/>
    <w:rsid w:val="005757AC"/>
    <w:rsid w:val="00583FC5"/>
    <w:rsid w:val="005920F6"/>
    <w:rsid w:val="00592B13"/>
    <w:rsid w:val="00595355"/>
    <w:rsid w:val="00597710"/>
    <w:rsid w:val="00597838"/>
    <w:rsid w:val="005A6A70"/>
    <w:rsid w:val="005B4588"/>
    <w:rsid w:val="005C13D7"/>
    <w:rsid w:val="005C4401"/>
    <w:rsid w:val="005C4575"/>
    <w:rsid w:val="005E09D6"/>
    <w:rsid w:val="005F18CD"/>
    <w:rsid w:val="005F4B1E"/>
    <w:rsid w:val="00600476"/>
    <w:rsid w:val="006051CA"/>
    <w:rsid w:val="0060545A"/>
    <w:rsid w:val="006207FE"/>
    <w:rsid w:val="006330E0"/>
    <w:rsid w:val="00634400"/>
    <w:rsid w:val="00634565"/>
    <w:rsid w:val="00635707"/>
    <w:rsid w:val="0064221D"/>
    <w:rsid w:val="00653EC4"/>
    <w:rsid w:val="006548B3"/>
    <w:rsid w:val="006567E2"/>
    <w:rsid w:val="00664B1F"/>
    <w:rsid w:val="006809C3"/>
    <w:rsid w:val="00684A8A"/>
    <w:rsid w:val="00691A85"/>
    <w:rsid w:val="0069686D"/>
    <w:rsid w:val="006A3E9E"/>
    <w:rsid w:val="006A74E6"/>
    <w:rsid w:val="006B012A"/>
    <w:rsid w:val="006B322A"/>
    <w:rsid w:val="006C7F84"/>
    <w:rsid w:val="006D2580"/>
    <w:rsid w:val="006D4E45"/>
    <w:rsid w:val="006E4FF1"/>
    <w:rsid w:val="006E64D7"/>
    <w:rsid w:val="006F16DC"/>
    <w:rsid w:val="006F2A87"/>
    <w:rsid w:val="006F4B77"/>
    <w:rsid w:val="007011B4"/>
    <w:rsid w:val="007032DB"/>
    <w:rsid w:val="00716AF0"/>
    <w:rsid w:val="0071723F"/>
    <w:rsid w:val="007203CA"/>
    <w:rsid w:val="007243CB"/>
    <w:rsid w:val="0072474E"/>
    <w:rsid w:val="00726365"/>
    <w:rsid w:val="00726948"/>
    <w:rsid w:val="007275ED"/>
    <w:rsid w:val="00727C08"/>
    <w:rsid w:val="00730D80"/>
    <w:rsid w:val="00731A07"/>
    <w:rsid w:val="007432D9"/>
    <w:rsid w:val="0074683F"/>
    <w:rsid w:val="00774923"/>
    <w:rsid w:val="007768AF"/>
    <w:rsid w:val="007812A2"/>
    <w:rsid w:val="007902FE"/>
    <w:rsid w:val="007A4640"/>
    <w:rsid w:val="007A50ED"/>
    <w:rsid w:val="007A57DB"/>
    <w:rsid w:val="007A6388"/>
    <w:rsid w:val="007A7E91"/>
    <w:rsid w:val="007C2CFF"/>
    <w:rsid w:val="007C30D5"/>
    <w:rsid w:val="007C4B4F"/>
    <w:rsid w:val="007C71E4"/>
    <w:rsid w:val="007D0CB2"/>
    <w:rsid w:val="007D68C1"/>
    <w:rsid w:val="007E7D91"/>
    <w:rsid w:val="007F2BA7"/>
    <w:rsid w:val="007F45F6"/>
    <w:rsid w:val="007F69CD"/>
    <w:rsid w:val="008055A1"/>
    <w:rsid w:val="008126A7"/>
    <w:rsid w:val="00830CBC"/>
    <w:rsid w:val="00834DB5"/>
    <w:rsid w:val="00837767"/>
    <w:rsid w:val="008468C2"/>
    <w:rsid w:val="00852DAF"/>
    <w:rsid w:val="00853DE7"/>
    <w:rsid w:val="00854AE8"/>
    <w:rsid w:val="008557EF"/>
    <w:rsid w:val="00860900"/>
    <w:rsid w:val="00863359"/>
    <w:rsid w:val="00864AD1"/>
    <w:rsid w:val="0086798D"/>
    <w:rsid w:val="0087065E"/>
    <w:rsid w:val="00871932"/>
    <w:rsid w:val="00872BD5"/>
    <w:rsid w:val="00876F96"/>
    <w:rsid w:val="0088630D"/>
    <w:rsid w:val="00892DCA"/>
    <w:rsid w:val="008B2C36"/>
    <w:rsid w:val="008B425D"/>
    <w:rsid w:val="008B547C"/>
    <w:rsid w:val="008C5810"/>
    <w:rsid w:val="008C7F51"/>
    <w:rsid w:val="008D14DD"/>
    <w:rsid w:val="008F5A76"/>
    <w:rsid w:val="00906DD6"/>
    <w:rsid w:val="00916575"/>
    <w:rsid w:val="0092089E"/>
    <w:rsid w:val="00925184"/>
    <w:rsid w:val="00925D79"/>
    <w:rsid w:val="00951476"/>
    <w:rsid w:val="009620A7"/>
    <w:rsid w:val="00965036"/>
    <w:rsid w:val="00965F38"/>
    <w:rsid w:val="0096703D"/>
    <w:rsid w:val="009754EA"/>
    <w:rsid w:val="009879E9"/>
    <w:rsid w:val="00990025"/>
    <w:rsid w:val="00991870"/>
    <w:rsid w:val="009919C5"/>
    <w:rsid w:val="00996ED8"/>
    <w:rsid w:val="009A0265"/>
    <w:rsid w:val="009A1216"/>
    <w:rsid w:val="009A3D21"/>
    <w:rsid w:val="009A6573"/>
    <w:rsid w:val="009A6E52"/>
    <w:rsid w:val="009B1EDB"/>
    <w:rsid w:val="009B5AD4"/>
    <w:rsid w:val="009C194F"/>
    <w:rsid w:val="009D2D8F"/>
    <w:rsid w:val="009E078C"/>
    <w:rsid w:val="009E1BC1"/>
    <w:rsid w:val="009E1CB0"/>
    <w:rsid w:val="009F0B5D"/>
    <w:rsid w:val="00A11BDD"/>
    <w:rsid w:val="00A15B08"/>
    <w:rsid w:val="00A16F23"/>
    <w:rsid w:val="00A20538"/>
    <w:rsid w:val="00A209F8"/>
    <w:rsid w:val="00A3732E"/>
    <w:rsid w:val="00A44458"/>
    <w:rsid w:val="00A45184"/>
    <w:rsid w:val="00A47A2D"/>
    <w:rsid w:val="00A502CF"/>
    <w:rsid w:val="00A50749"/>
    <w:rsid w:val="00A54E89"/>
    <w:rsid w:val="00A56587"/>
    <w:rsid w:val="00A56A80"/>
    <w:rsid w:val="00A65309"/>
    <w:rsid w:val="00A70405"/>
    <w:rsid w:val="00A775C9"/>
    <w:rsid w:val="00A77636"/>
    <w:rsid w:val="00A90CB5"/>
    <w:rsid w:val="00A90CCE"/>
    <w:rsid w:val="00A931DC"/>
    <w:rsid w:val="00AB34F5"/>
    <w:rsid w:val="00AC00D2"/>
    <w:rsid w:val="00AC1A07"/>
    <w:rsid w:val="00AD234E"/>
    <w:rsid w:val="00AD381A"/>
    <w:rsid w:val="00AD3D24"/>
    <w:rsid w:val="00AE2367"/>
    <w:rsid w:val="00AE6E8E"/>
    <w:rsid w:val="00AF44E0"/>
    <w:rsid w:val="00AF5720"/>
    <w:rsid w:val="00B07649"/>
    <w:rsid w:val="00B2141D"/>
    <w:rsid w:val="00B331D4"/>
    <w:rsid w:val="00B47CFC"/>
    <w:rsid w:val="00B52263"/>
    <w:rsid w:val="00B6351B"/>
    <w:rsid w:val="00B72803"/>
    <w:rsid w:val="00B8741D"/>
    <w:rsid w:val="00BB3D35"/>
    <w:rsid w:val="00BB3ED7"/>
    <w:rsid w:val="00BB3F99"/>
    <w:rsid w:val="00BB4562"/>
    <w:rsid w:val="00BD02FC"/>
    <w:rsid w:val="00BD0A6F"/>
    <w:rsid w:val="00BD1C74"/>
    <w:rsid w:val="00BD1F58"/>
    <w:rsid w:val="00BD22E5"/>
    <w:rsid w:val="00BD6A8B"/>
    <w:rsid w:val="00BE5EAC"/>
    <w:rsid w:val="00BF1F0C"/>
    <w:rsid w:val="00BF33FB"/>
    <w:rsid w:val="00BF790B"/>
    <w:rsid w:val="00C00847"/>
    <w:rsid w:val="00C02623"/>
    <w:rsid w:val="00C11240"/>
    <w:rsid w:val="00C1450A"/>
    <w:rsid w:val="00C223B6"/>
    <w:rsid w:val="00C251D7"/>
    <w:rsid w:val="00C34A56"/>
    <w:rsid w:val="00C40FE7"/>
    <w:rsid w:val="00C414D6"/>
    <w:rsid w:val="00C42CA2"/>
    <w:rsid w:val="00C44797"/>
    <w:rsid w:val="00C46622"/>
    <w:rsid w:val="00C623DB"/>
    <w:rsid w:val="00C62A4E"/>
    <w:rsid w:val="00C66627"/>
    <w:rsid w:val="00C71EE9"/>
    <w:rsid w:val="00C81B39"/>
    <w:rsid w:val="00C911DC"/>
    <w:rsid w:val="00C92240"/>
    <w:rsid w:val="00C92B23"/>
    <w:rsid w:val="00CA5133"/>
    <w:rsid w:val="00CA5557"/>
    <w:rsid w:val="00CC439D"/>
    <w:rsid w:val="00CC521A"/>
    <w:rsid w:val="00CD159F"/>
    <w:rsid w:val="00CD4E69"/>
    <w:rsid w:val="00CE53BB"/>
    <w:rsid w:val="00CE6939"/>
    <w:rsid w:val="00CF322E"/>
    <w:rsid w:val="00CF37D9"/>
    <w:rsid w:val="00D04863"/>
    <w:rsid w:val="00D22098"/>
    <w:rsid w:val="00D26AFE"/>
    <w:rsid w:val="00D32638"/>
    <w:rsid w:val="00D340DF"/>
    <w:rsid w:val="00D34972"/>
    <w:rsid w:val="00D34A86"/>
    <w:rsid w:val="00D357D7"/>
    <w:rsid w:val="00D35D36"/>
    <w:rsid w:val="00D468F9"/>
    <w:rsid w:val="00D53F7A"/>
    <w:rsid w:val="00D652C3"/>
    <w:rsid w:val="00D7638D"/>
    <w:rsid w:val="00D8015D"/>
    <w:rsid w:val="00D8591E"/>
    <w:rsid w:val="00DB2C12"/>
    <w:rsid w:val="00DD053C"/>
    <w:rsid w:val="00DD3718"/>
    <w:rsid w:val="00DD4248"/>
    <w:rsid w:val="00DD6C93"/>
    <w:rsid w:val="00DF1184"/>
    <w:rsid w:val="00DF4D6F"/>
    <w:rsid w:val="00E01CED"/>
    <w:rsid w:val="00E032A7"/>
    <w:rsid w:val="00E10076"/>
    <w:rsid w:val="00E15252"/>
    <w:rsid w:val="00E154F8"/>
    <w:rsid w:val="00E217D4"/>
    <w:rsid w:val="00E36528"/>
    <w:rsid w:val="00E432E2"/>
    <w:rsid w:val="00E45B6B"/>
    <w:rsid w:val="00E509EC"/>
    <w:rsid w:val="00E57A14"/>
    <w:rsid w:val="00E71D9C"/>
    <w:rsid w:val="00E766BC"/>
    <w:rsid w:val="00E81F63"/>
    <w:rsid w:val="00E822ED"/>
    <w:rsid w:val="00E87A34"/>
    <w:rsid w:val="00E91585"/>
    <w:rsid w:val="00E92D13"/>
    <w:rsid w:val="00EA46BC"/>
    <w:rsid w:val="00EA4B70"/>
    <w:rsid w:val="00EA69FF"/>
    <w:rsid w:val="00EB2264"/>
    <w:rsid w:val="00EB2A82"/>
    <w:rsid w:val="00EC018F"/>
    <w:rsid w:val="00EC2609"/>
    <w:rsid w:val="00EC2C51"/>
    <w:rsid w:val="00ED7DC7"/>
    <w:rsid w:val="00EF102F"/>
    <w:rsid w:val="00EF3776"/>
    <w:rsid w:val="00EF5466"/>
    <w:rsid w:val="00F0406F"/>
    <w:rsid w:val="00F118FF"/>
    <w:rsid w:val="00F16C81"/>
    <w:rsid w:val="00F26E0A"/>
    <w:rsid w:val="00F31990"/>
    <w:rsid w:val="00F4058A"/>
    <w:rsid w:val="00F43ECC"/>
    <w:rsid w:val="00F45404"/>
    <w:rsid w:val="00F535DA"/>
    <w:rsid w:val="00F764CC"/>
    <w:rsid w:val="00F765DD"/>
    <w:rsid w:val="00F82D82"/>
    <w:rsid w:val="00FA2BCF"/>
    <w:rsid w:val="00FA587C"/>
    <w:rsid w:val="00FB0847"/>
    <w:rsid w:val="00FB4AF4"/>
    <w:rsid w:val="00FB5C53"/>
    <w:rsid w:val="00FB6C5C"/>
    <w:rsid w:val="00FC3570"/>
    <w:rsid w:val="00FC6099"/>
    <w:rsid w:val="00FD171F"/>
    <w:rsid w:val="00FD4101"/>
    <w:rsid w:val="00FE0211"/>
    <w:rsid w:val="00FE3E40"/>
    <w:rsid w:val="00FF2DD9"/>
    <w:rsid w:val="1F3673D4"/>
    <w:rsid w:val="2E8E5637"/>
    <w:rsid w:val="375559D6"/>
    <w:rsid w:val="43C13D29"/>
    <w:rsid w:val="53764F33"/>
    <w:rsid w:val="55F633EE"/>
    <w:rsid w:val="6AC60921"/>
    <w:rsid w:val="6B294518"/>
    <w:rsid w:val="79437E27"/>
    <w:rsid w:val="7DCF03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E20C8A-3EEA-401B-8812-015DC198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qFormat/>
    <w:rPr>
      <w:rFonts w:ascii="Times New Roman" w:eastAsia="宋体" w:hAnsi="Times New Roman" w:cs="Times New Roman"/>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2019-07-07T07:06:00Z</cp:lastPrinted>
  <dcterms:created xsi:type="dcterms:W3CDTF">2020-07-03T03:50:00Z</dcterms:created>
  <dcterms:modified xsi:type="dcterms:W3CDTF">2020-07-06T01:58:00Z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