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2D40A" w14:textId="3DCB103B" w:rsidR="00C408EE" w:rsidRDefault="002948DD" w:rsidP="003A7961">
      <w:pPr>
        <w:spacing w:line="560" w:lineRule="exact"/>
        <w:jc w:val="center"/>
        <w:rPr>
          <w:rFonts w:ascii="黑体" w:eastAsia="黑体" w:hAnsi="黑体"/>
          <w:sz w:val="36"/>
          <w:szCs w:val="32"/>
        </w:rPr>
      </w:pPr>
      <w:r w:rsidRPr="003A7961">
        <w:rPr>
          <w:rFonts w:ascii="黑体" w:eastAsia="黑体" w:hAnsi="黑体" w:hint="eastAsia"/>
          <w:sz w:val="36"/>
          <w:szCs w:val="32"/>
        </w:rPr>
        <w:t>关于学位授权点合格评估</w:t>
      </w:r>
      <w:r w:rsidR="00303182">
        <w:rPr>
          <w:rFonts w:ascii="黑体" w:eastAsia="黑体" w:hAnsi="黑体" w:hint="eastAsia"/>
          <w:sz w:val="36"/>
          <w:szCs w:val="32"/>
        </w:rPr>
        <w:t>有关事项</w:t>
      </w:r>
      <w:r w:rsidRPr="003A7961">
        <w:rPr>
          <w:rFonts w:ascii="黑体" w:eastAsia="黑体" w:hAnsi="黑体" w:hint="eastAsia"/>
          <w:sz w:val="36"/>
          <w:szCs w:val="32"/>
        </w:rPr>
        <w:t>的通知</w:t>
      </w:r>
    </w:p>
    <w:p w14:paraId="3F99DA85" w14:textId="77777777" w:rsidR="003A7961" w:rsidRPr="003A7961" w:rsidRDefault="003A7961" w:rsidP="003A7961">
      <w:pPr>
        <w:spacing w:line="560" w:lineRule="exact"/>
        <w:jc w:val="center"/>
        <w:rPr>
          <w:rFonts w:ascii="黑体" w:eastAsia="黑体" w:hAnsi="黑体"/>
          <w:sz w:val="36"/>
          <w:szCs w:val="32"/>
        </w:rPr>
      </w:pPr>
    </w:p>
    <w:p w14:paraId="49D9A1B7" w14:textId="2F1AB695" w:rsidR="002948DD" w:rsidRPr="003A7961" w:rsidRDefault="002948DD" w:rsidP="003A7961">
      <w:pPr>
        <w:spacing w:line="560" w:lineRule="exact"/>
        <w:rPr>
          <w:rFonts w:ascii="宋体" w:eastAsia="宋体" w:hAnsi="宋体"/>
          <w:sz w:val="32"/>
          <w:szCs w:val="32"/>
        </w:rPr>
      </w:pPr>
      <w:r w:rsidRPr="003A7961">
        <w:rPr>
          <w:rFonts w:ascii="宋体" w:eastAsia="宋体" w:hAnsi="宋体" w:hint="eastAsia"/>
          <w:sz w:val="32"/>
          <w:szCs w:val="32"/>
        </w:rPr>
        <w:t>各</w:t>
      </w:r>
      <w:r w:rsidR="00DC3BE7">
        <w:rPr>
          <w:rFonts w:ascii="宋体" w:eastAsia="宋体" w:hAnsi="宋体" w:hint="eastAsia"/>
          <w:sz w:val="32"/>
          <w:szCs w:val="32"/>
        </w:rPr>
        <w:t>有关</w:t>
      </w:r>
      <w:r w:rsidRPr="003A7961">
        <w:rPr>
          <w:rFonts w:ascii="宋体" w:eastAsia="宋体" w:hAnsi="宋体" w:hint="eastAsia"/>
          <w:sz w:val="32"/>
          <w:szCs w:val="32"/>
        </w:rPr>
        <w:t>单位：</w:t>
      </w:r>
    </w:p>
    <w:p w14:paraId="43BC540E" w14:textId="29B01241" w:rsidR="002948DD" w:rsidRPr="003A7961" w:rsidRDefault="002948DD" w:rsidP="003A7961">
      <w:pPr>
        <w:spacing w:line="56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3A7961">
        <w:rPr>
          <w:rFonts w:ascii="宋体" w:eastAsia="宋体" w:hAnsi="宋体" w:hint="eastAsia"/>
          <w:sz w:val="32"/>
          <w:szCs w:val="32"/>
        </w:rPr>
        <w:t>根据</w:t>
      </w:r>
      <w:r w:rsidR="00DC7EC0" w:rsidRPr="003A7961">
        <w:rPr>
          <w:rFonts w:ascii="宋体" w:eastAsia="宋体" w:hAnsi="宋体" w:hint="eastAsia"/>
          <w:sz w:val="32"/>
          <w:szCs w:val="32"/>
        </w:rPr>
        <w:t>国务院学位委员会 教育部</w:t>
      </w:r>
      <w:r w:rsidR="002C106E" w:rsidRPr="003A7961">
        <w:rPr>
          <w:rFonts w:ascii="宋体" w:eastAsia="宋体" w:hAnsi="宋体" w:cs="仿宋_GB2312" w:hint="eastAsia"/>
          <w:kern w:val="0"/>
          <w:sz w:val="32"/>
          <w:szCs w:val="32"/>
        </w:rPr>
        <w:t>《学位授权点合格评估办法》（学位〔2014〕4号）</w:t>
      </w:r>
      <w:r w:rsidR="006479C9" w:rsidRPr="003A7961">
        <w:rPr>
          <w:rFonts w:ascii="宋体" w:eastAsia="宋体" w:hAnsi="宋体" w:cs="仿宋_GB2312" w:hint="eastAsia"/>
          <w:kern w:val="0"/>
          <w:sz w:val="32"/>
          <w:szCs w:val="32"/>
        </w:rPr>
        <w:t>、</w:t>
      </w:r>
      <w:r w:rsidR="00DC7EC0" w:rsidRPr="003A7961">
        <w:rPr>
          <w:rFonts w:ascii="宋体" w:eastAsia="宋体" w:hAnsi="宋体" w:hint="eastAsia"/>
          <w:sz w:val="32"/>
          <w:szCs w:val="32"/>
        </w:rPr>
        <w:t>《</w:t>
      </w:r>
      <w:r w:rsidR="00DC7EC0" w:rsidRPr="003A7961">
        <w:rPr>
          <w:rFonts w:ascii="宋体" w:eastAsia="宋体" w:hAnsi="宋体"/>
          <w:sz w:val="32"/>
          <w:szCs w:val="32"/>
        </w:rPr>
        <w:t>关于开展学位授权点合格评估工作的通知</w:t>
      </w:r>
      <w:r w:rsidR="00DC7EC0" w:rsidRPr="003A7961">
        <w:rPr>
          <w:rFonts w:ascii="宋体" w:eastAsia="宋体" w:hAnsi="宋体" w:hint="eastAsia"/>
          <w:sz w:val="32"/>
          <w:szCs w:val="32"/>
        </w:rPr>
        <w:t>》（</w:t>
      </w:r>
      <w:r w:rsidR="00DC7EC0" w:rsidRPr="003A7961">
        <w:rPr>
          <w:rFonts w:ascii="宋体" w:eastAsia="宋体" w:hAnsi="宋体"/>
          <w:sz w:val="32"/>
          <w:szCs w:val="32"/>
        </w:rPr>
        <w:t>学位</w:t>
      </w:r>
      <w:r w:rsidR="006479C9" w:rsidRPr="003A7961">
        <w:rPr>
          <w:rFonts w:ascii="宋体" w:eastAsia="宋体" w:hAnsi="宋体" w:cs="仿宋_GB2312" w:hint="eastAsia"/>
          <w:kern w:val="0"/>
          <w:sz w:val="32"/>
          <w:szCs w:val="32"/>
        </w:rPr>
        <w:t>〔2014〕</w:t>
      </w:r>
      <w:r w:rsidR="00DC7EC0" w:rsidRPr="003A7961">
        <w:rPr>
          <w:rFonts w:ascii="宋体" w:eastAsia="宋体" w:hAnsi="宋体"/>
          <w:sz w:val="32"/>
          <w:szCs w:val="32"/>
        </w:rPr>
        <w:t>16号</w:t>
      </w:r>
      <w:r w:rsidR="00DC7EC0" w:rsidRPr="003A7961">
        <w:rPr>
          <w:rFonts w:ascii="宋体" w:eastAsia="宋体" w:hAnsi="宋体" w:hint="eastAsia"/>
          <w:sz w:val="32"/>
          <w:szCs w:val="32"/>
        </w:rPr>
        <w:t>）</w:t>
      </w:r>
      <w:r w:rsidR="006479C9" w:rsidRPr="003A7961">
        <w:rPr>
          <w:rFonts w:ascii="宋体" w:eastAsia="宋体" w:hAnsi="宋体" w:hint="eastAsia"/>
          <w:sz w:val="32"/>
          <w:szCs w:val="32"/>
        </w:rPr>
        <w:t>文件精神，结合学校学科建设实际，学校制发了</w:t>
      </w:r>
      <w:r w:rsidR="006479C9" w:rsidRPr="003A7961">
        <w:rPr>
          <w:rFonts w:ascii="宋体" w:eastAsia="宋体" w:hAnsi="宋体" w:cs="仿宋_GB2312" w:hint="eastAsia"/>
          <w:kern w:val="0"/>
          <w:sz w:val="32"/>
          <w:szCs w:val="32"/>
        </w:rPr>
        <w:t>《哈尔滨工程大学学位授权点自我评估工作方案》并组织实施了自评工作</w:t>
      </w:r>
      <w:r w:rsidR="003A7961">
        <w:rPr>
          <w:rFonts w:ascii="宋体" w:eastAsia="宋体" w:hAnsi="宋体" w:cs="仿宋_GB2312" w:hint="eastAsia"/>
          <w:kern w:val="0"/>
          <w:sz w:val="32"/>
          <w:szCs w:val="32"/>
        </w:rPr>
        <w:t>。</w:t>
      </w:r>
      <w:r w:rsidR="006479C9" w:rsidRPr="003A7961">
        <w:rPr>
          <w:rFonts w:ascii="宋体" w:eastAsia="宋体" w:hAnsi="宋体" w:hint="eastAsia"/>
          <w:sz w:val="32"/>
          <w:szCs w:val="32"/>
        </w:rPr>
        <w:t>依照</w:t>
      </w:r>
      <w:r w:rsidR="002C106E" w:rsidRPr="003A7961">
        <w:rPr>
          <w:rFonts w:ascii="宋体" w:eastAsia="宋体" w:hAnsi="宋体" w:hint="eastAsia"/>
          <w:sz w:val="32"/>
          <w:szCs w:val="32"/>
        </w:rPr>
        <w:t>国务院学位委员会办公室</w:t>
      </w:r>
      <w:r w:rsidR="00DC7EC0" w:rsidRPr="003A7961">
        <w:rPr>
          <w:rFonts w:ascii="宋体" w:eastAsia="宋体" w:hAnsi="宋体" w:hint="eastAsia"/>
          <w:sz w:val="32"/>
          <w:szCs w:val="32"/>
        </w:rPr>
        <w:t>《关于学位授权点合格评估有关事项的通知》</w:t>
      </w:r>
      <w:r w:rsidR="002C106E" w:rsidRPr="003A7961">
        <w:rPr>
          <w:rFonts w:ascii="宋体" w:eastAsia="宋体" w:hAnsi="宋体" w:hint="eastAsia"/>
          <w:sz w:val="32"/>
          <w:szCs w:val="32"/>
        </w:rPr>
        <w:t>（学位办</w:t>
      </w:r>
      <w:r w:rsidR="006479C9" w:rsidRPr="003A7961">
        <w:rPr>
          <w:rFonts w:ascii="宋体" w:eastAsia="宋体" w:hAnsi="宋体" w:cs="仿宋_GB2312" w:hint="eastAsia"/>
          <w:kern w:val="0"/>
          <w:sz w:val="32"/>
          <w:szCs w:val="32"/>
        </w:rPr>
        <w:t>〔2018〕</w:t>
      </w:r>
      <w:r w:rsidR="002C106E" w:rsidRPr="003A7961">
        <w:rPr>
          <w:rFonts w:ascii="宋体" w:eastAsia="宋体" w:hAnsi="宋体" w:hint="eastAsia"/>
          <w:sz w:val="32"/>
          <w:szCs w:val="32"/>
        </w:rPr>
        <w:t>25</w:t>
      </w:r>
      <w:r w:rsidR="002C106E" w:rsidRPr="003A7961">
        <w:rPr>
          <w:rFonts w:ascii="宋体" w:eastAsia="宋体" w:hAnsi="宋体"/>
          <w:sz w:val="32"/>
          <w:szCs w:val="32"/>
        </w:rPr>
        <w:t>号</w:t>
      </w:r>
      <w:r w:rsidR="002C106E" w:rsidRPr="003A7961">
        <w:rPr>
          <w:rFonts w:ascii="宋体" w:eastAsia="宋体" w:hAnsi="宋体" w:hint="eastAsia"/>
          <w:sz w:val="32"/>
          <w:szCs w:val="32"/>
        </w:rPr>
        <w:t>）要求，</w:t>
      </w:r>
      <w:r w:rsidR="006479C9" w:rsidRPr="003A7961">
        <w:rPr>
          <w:rFonts w:ascii="宋体" w:eastAsia="宋体" w:hAnsi="宋体" w:hint="eastAsia"/>
          <w:sz w:val="32"/>
          <w:szCs w:val="32"/>
        </w:rPr>
        <w:t>现将</w:t>
      </w:r>
      <w:r w:rsidR="00960B54" w:rsidRPr="003A7961">
        <w:rPr>
          <w:rFonts w:ascii="宋体" w:eastAsia="宋体" w:hAnsi="宋体" w:hint="eastAsia"/>
          <w:sz w:val="32"/>
          <w:szCs w:val="32"/>
        </w:rPr>
        <w:t>我校</w:t>
      </w:r>
      <w:r w:rsidR="00795844" w:rsidRPr="003A7961">
        <w:rPr>
          <w:rFonts w:ascii="宋体" w:eastAsia="宋体" w:hAnsi="宋体" w:hint="eastAsia"/>
          <w:sz w:val="32"/>
          <w:szCs w:val="32"/>
        </w:rPr>
        <w:t>合格评估</w:t>
      </w:r>
      <w:r w:rsidR="00960B54" w:rsidRPr="003A7961">
        <w:rPr>
          <w:rFonts w:ascii="宋体" w:eastAsia="宋体" w:hAnsi="宋体" w:hint="eastAsia"/>
          <w:sz w:val="32"/>
          <w:szCs w:val="32"/>
        </w:rPr>
        <w:t>有关事项</w:t>
      </w:r>
      <w:r w:rsidR="006479C9" w:rsidRPr="003A7961">
        <w:rPr>
          <w:rFonts w:ascii="宋体" w:eastAsia="宋体" w:hAnsi="宋体" w:hint="eastAsia"/>
          <w:sz w:val="32"/>
          <w:szCs w:val="32"/>
        </w:rPr>
        <w:t>通知如下：</w:t>
      </w:r>
    </w:p>
    <w:p w14:paraId="34111B84" w14:textId="5C870A84" w:rsidR="00795844" w:rsidRPr="003A7961" w:rsidRDefault="00795844" w:rsidP="003A796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eastAsia="宋体" w:hAnsi="宋体"/>
          <w:b/>
          <w:sz w:val="32"/>
          <w:szCs w:val="32"/>
        </w:rPr>
      </w:pPr>
      <w:r w:rsidRPr="003A7961">
        <w:rPr>
          <w:rFonts w:ascii="宋体" w:eastAsia="宋体" w:hAnsi="宋体" w:hint="eastAsia"/>
          <w:b/>
          <w:sz w:val="32"/>
          <w:szCs w:val="32"/>
        </w:rPr>
        <w:t>报送材料</w:t>
      </w:r>
    </w:p>
    <w:p w14:paraId="43AB449E" w14:textId="2A3684A6" w:rsidR="00795844" w:rsidRPr="003A7961" w:rsidRDefault="00795844" w:rsidP="003A7961">
      <w:pPr>
        <w:pStyle w:val="a3"/>
        <w:numPr>
          <w:ilvl w:val="0"/>
          <w:numId w:val="2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r w:rsidRPr="003A7961">
        <w:rPr>
          <w:rFonts w:ascii="宋体" w:eastAsia="宋体" w:hAnsi="宋体" w:hint="eastAsia"/>
          <w:b/>
          <w:sz w:val="32"/>
          <w:szCs w:val="32"/>
        </w:rPr>
        <w:t>编写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《学位授权点自我评估总结报告》（以下简称《总结报告》，见附件1）。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请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t>各参评学位授权点根据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《总结报告》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t>大纲要求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，结合自评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t>报告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与自评估实际开展情况撰写本学位点的《总结报告》</w:t>
      </w:r>
      <w:r w:rsidR="00BA7526"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，</w:t>
      </w:r>
      <w:r w:rsidR="00BA7526" w:rsidRPr="003A7961">
        <w:rPr>
          <w:rFonts w:ascii="宋体" w:eastAsia="宋体" w:hAnsi="宋体" w:cs="Times New Roman"/>
          <w:color w:val="000000"/>
          <w:sz w:val="32"/>
          <w:szCs w:val="32"/>
        </w:rPr>
        <w:t>同时须在该报告后附上本学位授权</w:t>
      </w:r>
      <w:proofErr w:type="gramStart"/>
      <w:r w:rsidR="00BA7526" w:rsidRPr="003A7961">
        <w:rPr>
          <w:rFonts w:ascii="宋体" w:eastAsia="宋体" w:hAnsi="宋体" w:cs="Times New Roman"/>
          <w:color w:val="000000"/>
          <w:sz w:val="32"/>
          <w:szCs w:val="32"/>
        </w:rPr>
        <w:t>点培养</w:t>
      </w:r>
      <w:proofErr w:type="gramEnd"/>
      <w:r w:rsidR="00BA7526" w:rsidRPr="003A7961">
        <w:rPr>
          <w:rFonts w:ascii="宋体" w:eastAsia="宋体" w:hAnsi="宋体" w:cs="Times New Roman"/>
          <w:color w:val="000000"/>
          <w:sz w:val="32"/>
          <w:szCs w:val="32"/>
        </w:rPr>
        <w:t>方案</w:t>
      </w:r>
      <w:r w:rsidR="00BA7526"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。《总结报告》按一级学科或专业学位类别编制，工程硕</w:t>
      </w:r>
      <w:proofErr w:type="gramStart"/>
      <w:r w:rsidR="00BA7526"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士专业</w:t>
      </w:r>
      <w:proofErr w:type="gramEnd"/>
      <w:r w:rsidR="00BA7526"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学位领域分别编写。</w:t>
      </w:r>
    </w:p>
    <w:p w14:paraId="01C90CC7" w14:textId="2F3DE86A" w:rsidR="00E82CEC" w:rsidRPr="003A7961" w:rsidRDefault="00E82CEC" w:rsidP="003A7961">
      <w:pPr>
        <w:pStyle w:val="a3"/>
        <w:numPr>
          <w:ilvl w:val="0"/>
          <w:numId w:val="2"/>
        </w:numPr>
        <w:spacing w:line="560" w:lineRule="exact"/>
        <w:ind w:firstLineChars="0"/>
        <w:rPr>
          <w:rFonts w:ascii="宋体" w:eastAsia="宋体" w:hAnsi="宋体"/>
          <w:sz w:val="32"/>
          <w:szCs w:val="32"/>
        </w:rPr>
      </w:pP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填写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《学位授权点自我评估结果汇总表》（见附件</w:t>
      </w: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2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）。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t>结合各学位授权点合格评估自我评估结果及处理意见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，由研究生院填写。</w:t>
      </w:r>
    </w:p>
    <w:p w14:paraId="56C5FDDF" w14:textId="11286263" w:rsidR="003373AE" w:rsidRPr="003A7961" w:rsidRDefault="00E82CEC" w:rsidP="003A7961">
      <w:pPr>
        <w:pStyle w:val="a3"/>
        <w:numPr>
          <w:ilvl w:val="0"/>
          <w:numId w:val="2"/>
        </w:numPr>
        <w:spacing w:line="560" w:lineRule="exact"/>
        <w:ind w:firstLineChars="0"/>
        <w:rPr>
          <w:rFonts w:ascii="宋体" w:eastAsia="宋体" w:hAnsi="宋体"/>
          <w:sz w:val="32"/>
          <w:szCs w:val="32"/>
        </w:rPr>
      </w:pP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填写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《学位授权点基本状态信息表》（以下简称《信息表》，见附件</w:t>
      </w: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3</w:t>
      </w:r>
      <w:r w:rsidR="00781987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、4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）。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t>该表反映2013-2017年学位授权点状态，仅供备查，不做其它评估。2014年以前（含2014年）获得</w:t>
      </w:r>
      <w:r w:rsidRPr="003A7961">
        <w:rPr>
          <w:rFonts w:ascii="宋体" w:eastAsia="宋体" w:hAnsi="宋体" w:cs="Times New Roman"/>
          <w:color w:val="000000"/>
          <w:sz w:val="32"/>
          <w:szCs w:val="32"/>
        </w:rPr>
        <w:lastRenderedPageBreak/>
        <w:t>授权的学位授权点均需填写</w:t>
      </w:r>
      <w:r w:rsidRPr="003A7961">
        <w:rPr>
          <w:rFonts w:ascii="宋体" w:eastAsia="宋体" w:hAnsi="宋体" w:cs="Times New Roman" w:hint="eastAsia"/>
          <w:color w:val="000000"/>
          <w:sz w:val="32"/>
          <w:szCs w:val="32"/>
        </w:rPr>
        <w:t>。</w:t>
      </w:r>
    </w:p>
    <w:p w14:paraId="56F58350" w14:textId="2FD36C43" w:rsidR="00795844" w:rsidRPr="003A7961" w:rsidRDefault="00795844" w:rsidP="003A796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eastAsia="宋体" w:hAnsi="宋体"/>
          <w:b/>
          <w:sz w:val="32"/>
          <w:szCs w:val="32"/>
        </w:rPr>
      </w:pPr>
      <w:r w:rsidRPr="003A7961">
        <w:rPr>
          <w:rFonts w:ascii="宋体" w:eastAsia="宋体" w:hAnsi="宋体" w:hint="eastAsia"/>
          <w:b/>
          <w:sz w:val="32"/>
          <w:szCs w:val="32"/>
        </w:rPr>
        <w:t>时间安排</w:t>
      </w:r>
    </w:p>
    <w:p w14:paraId="401A446D" w14:textId="1B45F16E" w:rsidR="003A7961" w:rsidRPr="003A7961" w:rsidRDefault="00DF5EB4" w:rsidP="003A7961">
      <w:pPr>
        <w:pStyle w:val="a3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2018年</w:t>
      </w:r>
      <w:r w:rsidR="001B10FE"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10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月</w:t>
      </w:r>
      <w:r w:rsidR="001B10FE"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2</w:t>
      </w:r>
      <w:r w:rsidR="00EE43B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4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日前</w:t>
      </w:r>
      <w:r w:rsidR="001B10FE"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：参照自评报告及附表完成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《信息表》的</w:t>
      </w:r>
      <w:r w:rsidR="001B10FE"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填写。</w:t>
      </w:r>
      <w:r w:rsidR="00EE43B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（研究生院汇总后</w:t>
      </w:r>
      <w:r w:rsidR="007D0503">
        <w:rPr>
          <w:rFonts w:ascii="宋体" w:eastAsia="宋体" w:hAnsi="宋体" w:cs="Times New Roman" w:hint="eastAsia"/>
          <w:b/>
          <w:color w:val="000000"/>
          <w:sz w:val="32"/>
          <w:szCs w:val="32"/>
        </w:rPr>
        <w:t>于28日之前交省学位办</w:t>
      </w:r>
      <w:r w:rsidR="00EE43B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）</w:t>
      </w:r>
    </w:p>
    <w:p w14:paraId="24059CCD" w14:textId="4440BD3C" w:rsidR="001B10FE" w:rsidRPr="003A7961" w:rsidRDefault="001B10FE" w:rsidP="003A7961">
      <w:pPr>
        <w:pStyle w:val="a3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2018年1</w:t>
      </w:r>
      <w:r w:rsidR="007D0503">
        <w:rPr>
          <w:rFonts w:ascii="宋体" w:eastAsia="宋体" w:hAnsi="宋体" w:cs="Times New Roman" w:hint="eastAsia"/>
          <w:b/>
          <w:color w:val="000000"/>
          <w:sz w:val="32"/>
          <w:szCs w:val="32"/>
        </w:rPr>
        <w:t>1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月</w:t>
      </w:r>
      <w:r w:rsidR="007D0503">
        <w:rPr>
          <w:rFonts w:ascii="宋体" w:eastAsia="宋体" w:hAnsi="宋体" w:cs="Times New Roman" w:hint="eastAsia"/>
          <w:b/>
          <w:color w:val="000000"/>
          <w:sz w:val="32"/>
          <w:szCs w:val="32"/>
        </w:rPr>
        <w:t>5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日前</w:t>
      </w: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：完成《总结报告》撰写并将</w:t>
      </w:r>
      <w:r w:rsidRPr="003A7961">
        <w:rPr>
          <w:rFonts w:ascii="宋体" w:eastAsia="宋体" w:hAnsi="宋体" w:cs="Times New Roman"/>
          <w:b/>
          <w:color w:val="000000"/>
          <w:sz w:val="32"/>
          <w:szCs w:val="32"/>
        </w:rPr>
        <w:t>培养方案</w:t>
      </w:r>
      <w:r w:rsidRPr="003A796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附在报告之后。</w:t>
      </w:r>
    </w:p>
    <w:p w14:paraId="00FA3649" w14:textId="261F9346" w:rsidR="000068F3" w:rsidRDefault="00A31DC2" w:rsidP="003A7961">
      <w:pPr>
        <w:pStyle w:val="a4"/>
        <w:spacing w:line="560" w:lineRule="exact"/>
        <w:ind w:firstLineChars="200" w:firstLine="640"/>
        <w:rPr>
          <w:rFonts w:cs="Times New Roman"/>
          <w:color w:val="000000"/>
          <w:sz w:val="32"/>
          <w:szCs w:val="32"/>
        </w:rPr>
      </w:pPr>
      <w:r w:rsidRPr="003A7961">
        <w:rPr>
          <w:rFonts w:cs="Times New Roman" w:hint="eastAsia"/>
          <w:color w:val="000000"/>
          <w:sz w:val="32"/>
          <w:szCs w:val="32"/>
        </w:rPr>
        <w:t>以上</w:t>
      </w:r>
      <w:r w:rsidR="00DF5EB4" w:rsidRPr="003A7961">
        <w:rPr>
          <w:rFonts w:cs="Times New Roman"/>
          <w:color w:val="000000"/>
          <w:sz w:val="32"/>
          <w:szCs w:val="32"/>
        </w:rPr>
        <w:t>纸质</w:t>
      </w:r>
      <w:proofErr w:type="gramStart"/>
      <w:r w:rsidR="00DF5EB4" w:rsidRPr="003A7961">
        <w:rPr>
          <w:rFonts w:cs="Times New Roman"/>
          <w:color w:val="000000"/>
          <w:sz w:val="32"/>
          <w:szCs w:val="32"/>
        </w:rPr>
        <w:t>版</w:t>
      </w:r>
      <w:r w:rsidR="00187272" w:rsidRPr="003A7961">
        <w:rPr>
          <w:rFonts w:cs="Times New Roman" w:hint="eastAsia"/>
          <w:color w:val="000000"/>
          <w:sz w:val="32"/>
          <w:szCs w:val="32"/>
        </w:rPr>
        <w:t>材料</w:t>
      </w:r>
      <w:proofErr w:type="gramEnd"/>
      <w:r w:rsidR="00DF5EB4" w:rsidRPr="003A7961">
        <w:rPr>
          <w:rFonts w:cs="Times New Roman"/>
          <w:color w:val="000000"/>
          <w:sz w:val="32"/>
          <w:szCs w:val="32"/>
        </w:rPr>
        <w:t>签字盖章后</w:t>
      </w:r>
      <w:r w:rsidR="001B10FE" w:rsidRPr="003A7961">
        <w:rPr>
          <w:rFonts w:cs="Times New Roman" w:hint="eastAsia"/>
          <w:color w:val="000000"/>
          <w:sz w:val="32"/>
          <w:szCs w:val="32"/>
        </w:rPr>
        <w:t>报送至研究生院学位办</w:t>
      </w:r>
      <w:r w:rsidR="00DF5EB4" w:rsidRPr="003A7961">
        <w:rPr>
          <w:rFonts w:cs="Times New Roman"/>
          <w:color w:val="000000"/>
          <w:sz w:val="32"/>
          <w:szCs w:val="32"/>
        </w:rPr>
        <w:t>（</w:t>
      </w:r>
      <w:r w:rsidR="001B10FE" w:rsidRPr="003A7961">
        <w:rPr>
          <w:rFonts w:cs="Times New Roman" w:hint="eastAsia"/>
          <w:color w:val="000000"/>
          <w:sz w:val="32"/>
          <w:szCs w:val="32"/>
        </w:rPr>
        <w:t>主楼727</w:t>
      </w:r>
      <w:r w:rsidR="00DF5EB4" w:rsidRPr="003A7961">
        <w:rPr>
          <w:rFonts w:cs="Times New Roman"/>
          <w:color w:val="000000"/>
          <w:sz w:val="32"/>
          <w:szCs w:val="32"/>
        </w:rPr>
        <w:t>室），</w:t>
      </w:r>
      <w:hyperlink r:id="rId5" w:history="1">
        <w:r w:rsidR="003A7961" w:rsidRPr="00003AA3">
          <w:rPr>
            <w:rStyle w:val="a5"/>
            <w:rFonts w:cs="Times New Roman"/>
            <w:sz w:val="32"/>
            <w:szCs w:val="32"/>
          </w:rPr>
          <w:t>电子档发送至zhangfujun@hrbeu.edu.cn</w:t>
        </w:r>
      </w:hyperlink>
      <w:r w:rsidR="00DF5EB4" w:rsidRPr="003A7961">
        <w:rPr>
          <w:rFonts w:cs="Times New Roman"/>
          <w:color w:val="000000"/>
          <w:sz w:val="32"/>
          <w:szCs w:val="32"/>
        </w:rPr>
        <w:t>。</w:t>
      </w:r>
    </w:p>
    <w:p w14:paraId="1C0626F6" w14:textId="36ECC5FF" w:rsidR="003A7961" w:rsidRDefault="003A7961" w:rsidP="003A7961">
      <w:pPr>
        <w:pStyle w:val="a4"/>
        <w:spacing w:line="560" w:lineRule="exact"/>
        <w:ind w:firstLineChars="100" w:firstLine="320"/>
        <w:rPr>
          <w:rFonts w:cs="Times New Roman"/>
          <w:color w:val="000000"/>
          <w:sz w:val="32"/>
          <w:szCs w:val="32"/>
        </w:rPr>
      </w:pPr>
      <w:r w:rsidRPr="003A7961">
        <w:rPr>
          <w:rFonts w:cs="Times New Roman"/>
          <w:color w:val="000000"/>
          <w:sz w:val="32"/>
          <w:szCs w:val="32"/>
        </w:rPr>
        <w:t>请各学院及相关学位授权点高度重视，认真组织完成相关材料</w:t>
      </w:r>
      <w:r w:rsidR="00187272">
        <w:rPr>
          <w:rFonts w:cs="Times New Roman" w:hint="eastAsia"/>
          <w:color w:val="000000"/>
          <w:sz w:val="32"/>
          <w:szCs w:val="32"/>
        </w:rPr>
        <w:t>撰写</w:t>
      </w:r>
      <w:r w:rsidRPr="003A7961">
        <w:rPr>
          <w:rFonts w:cs="Times New Roman"/>
          <w:color w:val="000000"/>
          <w:sz w:val="32"/>
          <w:szCs w:val="32"/>
        </w:rPr>
        <w:t>和数据填报</w:t>
      </w:r>
      <w:r w:rsidR="00187272">
        <w:rPr>
          <w:rFonts w:cs="Times New Roman" w:hint="eastAsia"/>
          <w:color w:val="000000"/>
          <w:sz w:val="32"/>
          <w:szCs w:val="32"/>
        </w:rPr>
        <w:t>工作</w:t>
      </w:r>
      <w:r w:rsidRPr="003A7961">
        <w:rPr>
          <w:rFonts w:cs="Times New Roman"/>
          <w:color w:val="000000"/>
          <w:sz w:val="32"/>
          <w:szCs w:val="32"/>
        </w:rPr>
        <w:t>，按时提交相关材料。</w:t>
      </w:r>
    </w:p>
    <w:p w14:paraId="6AB39172" w14:textId="3ED9FD08" w:rsidR="003A7961" w:rsidRDefault="003A7961" w:rsidP="003A7961">
      <w:pPr>
        <w:pStyle w:val="a4"/>
        <w:spacing w:line="560" w:lineRule="exact"/>
        <w:ind w:firstLineChars="200" w:firstLine="640"/>
        <w:rPr>
          <w:rFonts w:cs="Times New Roman"/>
          <w:color w:val="000000"/>
          <w:sz w:val="32"/>
          <w:szCs w:val="32"/>
        </w:rPr>
      </w:pPr>
      <w:r>
        <w:rPr>
          <w:rFonts w:cs="Times New Roman" w:hint="eastAsia"/>
          <w:color w:val="000000"/>
          <w:sz w:val="32"/>
          <w:szCs w:val="32"/>
        </w:rPr>
        <w:t xml:space="preserve">联系人：张福军 </w:t>
      </w:r>
      <w:r>
        <w:rPr>
          <w:rFonts w:cs="Times New Roman"/>
          <w:color w:val="000000"/>
          <w:sz w:val="32"/>
          <w:szCs w:val="32"/>
        </w:rPr>
        <w:t xml:space="preserve"> </w:t>
      </w:r>
      <w:r>
        <w:rPr>
          <w:rFonts w:cs="Times New Roman" w:hint="eastAsia"/>
          <w:color w:val="000000"/>
          <w:sz w:val="32"/>
          <w:szCs w:val="32"/>
        </w:rPr>
        <w:t>电话：82519841</w:t>
      </w:r>
    </w:p>
    <w:p w14:paraId="2174E941" w14:textId="77777777" w:rsidR="00781987" w:rsidRDefault="00690B7F" w:rsidP="00690B7F">
      <w:pPr>
        <w:pStyle w:val="a4"/>
        <w:spacing w:line="560" w:lineRule="exact"/>
        <w:rPr>
          <w:rFonts w:cs="Times New Roman"/>
          <w:color w:val="000000"/>
          <w:sz w:val="32"/>
          <w:szCs w:val="32"/>
        </w:rPr>
      </w:pPr>
      <w:r>
        <w:rPr>
          <w:rFonts w:cs="Times New Roman" w:hint="eastAsia"/>
          <w:color w:val="000000"/>
          <w:sz w:val="32"/>
          <w:szCs w:val="32"/>
        </w:rPr>
        <w:t>附件：</w:t>
      </w:r>
    </w:p>
    <w:p w14:paraId="676DEB9C" w14:textId="11AA79BE" w:rsidR="00690B7F" w:rsidRPr="00B45734" w:rsidRDefault="005F645F" w:rsidP="00B45734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r w:rsidRPr="00B45734">
        <w:rPr>
          <w:rFonts w:ascii="宋体" w:eastAsia="宋体" w:hAnsi="宋体" w:cs="Times New Roman"/>
          <w:color w:val="000000"/>
          <w:sz w:val="32"/>
          <w:szCs w:val="32"/>
        </w:rPr>
        <w:t>学位授权点自我评估总结报告</w:t>
      </w:r>
    </w:p>
    <w:p w14:paraId="367C179C" w14:textId="16410362" w:rsidR="00781987" w:rsidRPr="00B45734" w:rsidRDefault="00781987" w:rsidP="00B45734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r w:rsidRPr="00B45734">
        <w:rPr>
          <w:rFonts w:ascii="宋体" w:eastAsia="宋体" w:hAnsi="宋体" w:cs="Times New Roman"/>
          <w:color w:val="000000"/>
          <w:sz w:val="32"/>
          <w:szCs w:val="32"/>
        </w:rPr>
        <w:t>学位授权点自我评估结果汇总表</w:t>
      </w:r>
    </w:p>
    <w:p w14:paraId="10FFCA24" w14:textId="572B7F9F" w:rsidR="00781987" w:rsidRPr="00B45734" w:rsidRDefault="00781987" w:rsidP="00B45734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r w:rsidRPr="00B45734">
        <w:rPr>
          <w:rFonts w:ascii="宋体" w:eastAsia="宋体" w:hAnsi="宋体" w:cs="Times New Roman" w:hint="eastAsia"/>
          <w:color w:val="000000"/>
          <w:sz w:val="32"/>
          <w:szCs w:val="32"/>
        </w:rPr>
        <w:t>学位授权点基础数据信息表（学术学位）</w:t>
      </w:r>
    </w:p>
    <w:p w14:paraId="3ACBD95E" w14:textId="678CA546" w:rsidR="00781987" w:rsidRDefault="00781987" w:rsidP="00B45734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r w:rsidRPr="00B45734">
        <w:rPr>
          <w:rFonts w:ascii="宋体" w:eastAsia="宋体" w:hAnsi="宋体" w:cs="Times New Roman" w:hint="eastAsia"/>
          <w:color w:val="000000"/>
          <w:sz w:val="32"/>
          <w:szCs w:val="32"/>
        </w:rPr>
        <w:t>学位授权点基础数据信息表（专业学位）</w:t>
      </w:r>
    </w:p>
    <w:p w14:paraId="19AD5EAD" w14:textId="257EECDB" w:rsidR="006A5D52" w:rsidRPr="00422268" w:rsidRDefault="00DA621A" w:rsidP="00B45734">
      <w:pPr>
        <w:pStyle w:val="a3"/>
        <w:numPr>
          <w:ilvl w:val="0"/>
          <w:numId w:val="5"/>
        </w:numPr>
        <w:spacing w:line="560" w:lineRule="exact"/>
        <w:ind w:firstLineChars="0"/>
        <w:rPr>
          <w:rFonts w:ascii="宋体" w:eastAsia="宋体" w:hAnsi="宋体" w:cs="Times New Roman"/>
          <w:color w:val="000000"/>
          <w:sz w:val="32"/>
          <w:szCs w:val="32"/>
        </w:rPr>
      </w:pPr>
      <w:hyperlink r:id="rId6" w:history="1">
        <w:r w:rsidR="006A5D52" w:rsidRPr="006A5D52">
          <w:rPr>
            <w:rFonts w:ascii="宋体" w:eastAsia="宋体" w:hAnsi="宋体"/>
            <w:color w:val="000000"/>
            <w:sz w:val="32"/>
            <w:szCs w:val="32"/>
          </w:rPr>
          <w:t>《关于学位授权点合格评估有关事项的通知》（学位办〔2018〕25号）</w:t>
        </w:r>
      </w:hyperlink>
    </w:p>
    <w:p w14:paraId="11514828" w14:textId="77777777" w:rsidR="00422268" w:rsidRPr="00B45734" w:rsidRDefault="00422268" w:rsidP="00422268">
      <w:pPr>
        <w:pStyle w:val="a3"/>
        <w:spacing w:line="560" w:lineRule="exact"/>
        <w:ind w:firstLineChars="0" w:firstLine="0"/>
        <w:rPr>
          <w:rFonts w:ascii="宋体" w:eastAsia="宋体" w:hAnsi="宋体" w:cs="Times New Roman"/>
          <w:color w:val="000000"/>
          <w:sz w:val="32"/>
          <w:szCs w:val="32"/>
        </w:rPr>
      </w:pPr>
    </w:p>
    <w:p w14:paraId="522BAF38" w14:textId="46017274" w:rsidR="006479C9" w:rsidRDefault="00422268" w:rsidP="00422268">
      <w:pPr>
        <w:spacing w:line="560" w:lineRule="exact"/>
        <w:ind w:right="640"/>
        <w:jc w:val="right"/>
        <w:rPr>
          <w:rFonts w:ascii="宋体" w:eastAsia="宋体" w:hAnsi="宋体"/>
          <w:sz w:val="32"/>
          <w:szCs w:val="32"/>
        </w:rPr>
      </w:pPr>
      <w:bookmarkStart w:id="0" w:name="_GoBack"/>
      <w:r>
        <w:rPr>
          <w:rFonts w:ascii="宋体" w:eastAsia="宋体" w:hAnsi="宋体" w:hint="eastAsia"/>
          <w:sz w:val="32"/>
          <w:szCs w:val="32"/>
        </w:rPr>
        <w:t>研究生院</w:t>
      </w:r>
    </w:p>
    <w:p w14:paraId="40909E1D" w14:textId="18D567E2" w:rsidR="00422268" w:rsidRPr="003A7961" w:rsidRDefault="00422268" w:rsidP="00422268">
      <w:pPr>
        <w:spacing w:line="560" w:lineRule="exact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2018年</w:t>
      </w:r>
      <w:r w:rsidR="007D0503">
        <w:rPr>
          <w:rFonts w:ascii="宋体" w:eastAsia="宋体" w:hAnsi="宋体" w:hint="eastAsia"/>
          <w:sz w:val="32"/>
          <w:szCs w:val="32"/>
        </w:rPr>
        <w:t>10</w:t>
      </w:r>
      <w:r>
        <w:rPr>
          <w:rFonts w:ascii="宋体" w:eastAsia="宋体" w:hAnsi="宋体" w:hint="eastAsia"/>
          <w:sz w:val="32"/>
          <w:szCs w:val="32"/>
        </w:rPr>
        <w:t>月</w:t>
      </w:r>
      <w:r w:rsidR="007D0503">
        <w:rPr>
          <w:rFonts w:ascii="宋体" w:eastAsia="宋体" w:hAnsi="宋体" w:hint="eastAsia"/>
          <w:sz w:val="32"/>
          <w:szCs w:val="32"/>
        </w:rPr>
        <w:t>11</w:t>
      </w:r>
      <w:r>
        <w:rPr>
          <w:rFonts w:ascii="宋体" w:eastAsia="宋体" w:hAnsi="宋体" w:hint="eastAsia"/>
          <w:sz w:val="32"/>
          <w:szCs w:val="32"/>
        </w:rPr>
        <w:t>日</w:t>
      </w:r>
      <w:bookmarkEnd w:id="0"/>
    </w:p>
    <w:sectPr w:rsidR="00422268" w:rsidRPr="003A7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270A2"/>
    <w:multiLevelType w:val="hybridMultilevel"/>
    <w:tmpl w:val="6D608F5A"/>
    <w:lvl w:ilvl="0" w:tplc="54363388">
      <w:start w:val="1"/>
      <w:numFmt w:val="decimal"/>
      <w:suff w:val="nothing"/>
      <w:lvlText w:val="    %1."/>
      <w:lvlJc w:val="left"/>
      <w:pPr>
        <w:ind w:left="0" w:firstLine="0"/>
      </w:pPr>
      <w:rPr>
        <w:rFonts w:ascii="宋体" w:eastAsia="宋体" w:hAnsi="宋体" w:cstheme="minorBidi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BF3D48"/>
    <w:multiLevelType w:val="hybridMultilevel"/>
    <w:tmpl w:val="6D608F5A"/>
    <w:lvl w:ilvl="0" w:tplc="54363388">
      <w:start w:val="1"/>
      <w:numFmt w:val="decimal"/>
      <w:suff w:val="nothing"/>
      <w:lvlText w:val="    %1."/>
      <w:lvlJc w:val="left"/>
      <w:pPr>
        <w:ind w:left="0" w:firstLine="0"/>
      </w:pPr>
      <w:rPr>
        <w:rFonts w:ascii="宋体" w:eastAsia="宋体" w:hAnsi="宋体" w:cstheme="minorBidi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3E34BF1"/>
    <w:multiLevelType w:val="hybridMultilevel"/>
    <w:tmpl w:val="06649A84"/>
    <w:lvl w:ilvl="0" w:tplc="2CC2760C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334C6C"/>
    <w:multiLevelType w:val="hybridMultilevel"/>
    <w:tmpl w:val="CFC204D4"/>
    <w:lvl w:ilvl="0" w:tplc="2E90C2C0">
      <w:start w:val="1"/>
      <w:numFmt w:val="chineseCountingThousand"/>
      <w:suff w:val="nothing"/>
      <w:lvlText w:val="    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ABD1217"/>
    <w:multiLevelType w:val="hybridMultilevel"/>
    <w:tmpl w:val="6D608F5A"/>
    <w:lvl w:ilvl="0" w:tplc="54363388">
      <w:start w:val="1"/>
      <w:numFmt w:val="decimal"/>
      <w:suff w:val="nothing"/>
      <w:lvlText w:val="    %1."/>
      <w:lvlJc w:val="left"/>
      <w:pPr>
        <w:ind w:left="0" w:firstLine="0"/>
      </w:pPr>
      <w:rPr>
        <w:rFonts w:ascii="宋体" w:eastAsia="宋体" w:hAnsi="宋体" w:cstheme="minorBidi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0F"/>
    <w:rsid w:val="000068F3"/>
    <w:rsid w:val="00065111"/>
    <w:rsid w:val="00187272"/>
    <w:rsid w:val="001B10FE"/>
    <w:rsid w:val="00251EBD"/>
    <w:rsid w:val="002948DD"/>
    <w:rsid w:val="002C106E"/>
    <w:rsid w:val="00303182"/>
    <w:rsid w:val="003373AE"/>
    <w:rsid w:val="003A7961"/>
    <w:rsid w:val="00422268"/>
    <w:rsid w:val="004C7E0F"/>
    <w:rsid w:val="004E50D8"/>
    <w:rsid w:val="00543D31"/>
    <w:rsid w:val="005F645F"/>
    <w:rsid w:val="006479C9"/>
    <w:rsid w:val="00690B7F"/>
    <w:rsid w:val="006A5D52"/>
    <w:rsid w:val="00781987"/>
    <w:rsid w:val="00795844"/>
    <w:rsid w:val="007D0503"/>
    <w:rsid w:val="00960B54"/>
    <w:rsid w:val="00A31DC2"/>
    <w:rsid w:val="00B45734"/>
    <w:rsid w:val="00BA7526"/>
    <w:rsid w:val="00C408EE"/>
    <w:rsid w:val="00DA621A"/>
    <w:rsid w:val="00DC3BE7"/>
    <w:rsid w:val="00DC7EC0"/>
    <w:rsid w:val="00DF5EB4"/>
    <w:rsid w:val="00E82CEC"/>
    <w:rsid w:val="00EE43B8"/>
    <w:rsid w:val="00FC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9934E"/>
  <w15:chartTrackingRefBased/>
  <w15:docId w15:val="{FD72F256-F0BC-46F9-B7A8-E478804A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844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DF5E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0068F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06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3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js.caf.ac.cn/UploadFiles/2018/7/201807261526501415.pdf" TargetMode="External"/><Relationship Id="rId5" Type="http://schemas.openxmlformats.org/officeDocument/2006/relationships/hyperlink" Target="mailto:&#30005;&#23376;&#26723;&#21457;&#36865;&#33267;zhangfujun@hrbe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zhangfujun@hrbeu.edu.cn</dc:creator>
  <cp:keywords/>
  <dc:description/>
  <cp:lastModifiedBy>YanJSY</cp:lastModifiedBy>
  <cp:revision>22</cp:revision>
  <dcterms:created xsi:type="dcterms:W3CDTF">2018-10-07T09:25:00Z</dcterms:created>
  <dcterms:modified xsi:type="dcterms:W3CDTF">2018-10-11T10:00:00Z</dcterms:modified>
</cp:coreProperties>
</file>