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5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rFonts w:hint="eastAsia" w:ascii="楷体_GB2312" w:eastAsia="楷体_GB2312"/>
                <w:sz w:val="24"/>
                <w:szCs w:val="24"/>
              </w:rPr>
              <w:t>项目编号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项</w:t>
            </w:r>
          </w:p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目</w:t>
            </w:r>
          </w:p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类</w:t>
            </w:r>
          </w:p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别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新教师科研启动计划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精品文科支持计划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基础研究提升计划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自由探索支持计划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面向国际学术前沿支持计划：</w:t>
            </w: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▢重点▢一般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面向国家重大需求培育计划：</w:t>
            </w: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▢重点▢一般</w:t>
            </w: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FF0000"/>
                <w:sz w:val="24"/>
                <w:szCs w:val="24"/>
              </w:rPr>
              <w:t>▢培育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right"/>
        </w:trPr>
        <w:tc>
          <w:tcPr>
            <w:tcW w:w="1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楷体_GB2312" w:eastAsia="楷体_GB2312"/>
                <w:color w:val="FF0000"/>
                <w:sz w:val="24"/>
                <w:szCs w:val="24"/>
              </w:rPr>
            </w:pPr>
            <w:r>
              <w:rPr>
                <w:rFonts w:hint="eastAsia" w:ascii="楷体_GB2312" w:eastAsia="楷体_GB2312"/>
                <w:color w:val="FF0000"/>
                <w:sz w:val="24"/>
                <w:szCs w:val="24"/>
              </w:rPr>
              <w:t>学生科技创新支持计划</w:t>
            </w:r>
          </w:p>
        </w:tc>
      </w:tr>
    </w:tbl>
    <w:p>
      <w:pPr>
        <w:spacing w:line="440" w:lineRule="atLeast"/>
        <w:jc w:val="center"/>
        <w:rPr>
          <w:rFonts w:ascii="仿宋_GB2312" w:eastAsia="仿宋_GB2312"/>
          <w:sz w:val="32"/>
        </w:rPr>
      </w:pPr>
    </w:p>
    <w:p>
      <w:pPr>
        <w:spacing w:line="440" w:lineRule="atLeast"/>
        <w:jc w:val="center"/>
        <w:rPr>
          <w:rFonts w:ascii="仿宋_GB2312" w:eastAsia="仿宋_GB2312"/>
          <w:sz w:val="32"/>
        </w:rPr>
      </w:pPr>
    </w:p>
    <w:p>
      <w:pPr>
        <w:spacing w:line="440" w:lineRule="atLeast"/>
        <w:jc w:val="center"/>
        <w:rPr>
          <w:rFonts w:ascii="仿宋_GB2312" w:eastAsia="仿宋_GB2312"/>
          <w:sz w:val="32"/>
        </w:rPr>
      </w:pPr>
    </w:p>
    <w:p>
      <w:pPr>
        <w:spacing w:line="440" w:lineRule="atLeast"/>
        <w:jc w:val="center"/>
        <w:rPr>
          <w:rFonts w:ascii="仿宋_GB2312" w:eastAsia="仿宋_GB2312"/>
          <w:sz w:val="32"/>
        </w:rPr>
      </w:pPr>
    </w:p>
    <w:p>
      <w:pPr>
        <w:spacing w:line="440" w:lineRule="atLeast"/>
        <w:jc w:val="center"/>
        <w:rPr>
          <w:rFonts w:ascii="仿宋_GB2312" w:eastAsia="仿宋_GB2312"/>
          <w:sz w:val="32"/>
        </w:rPr>
      </w:pPr>
    </w:p>
    <w:p>
      <w:pPr>
        <w:spacing w:line="440" w:lineRule="atLeast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哈尔滨工程大学</w:t>
      </w:r>
    </w:p>
    <w:p>
      <w:pPr>
        <w:spacing w:line="440" w:lineRule="atLeast"/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中央高校基本科研业务费专项资金</w:t>
      </w:r>
    </w:p>
    <w:p>
      <w:pPr>
        <w:spacing w:line="440" w:lineRule="atLeast"/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项目计划任务书</w:t>
      </w:r>
    </w:p>
    <w:p>
      <w:pPr>
        <w:spacing w:line="440" w:lineRule="atLeast"/>
        <w:rPr>
          <w:rFonts w:ascii="楷体_GB2312" w:eastAsia="楷体_GB2312"/>
          <w:sz w:val="32"/>
          <w:szCs w:val="32"/>
        </w:rPr>
      </w:pPr>
    </w:p>
    <w:p>
      <w:pPr>
        <w:spacing w:line="440" w:lineRule="atLeast"/>
        <w:rPr>
          <w:rFonts w:ascii="楷体_GB2312" w:eastAsia="楷体_GB2312"/>
          <w:sz w:val="32"/>
          <w:szCs w:val="32"/>
        </w:rPr>
      </w:pPr>
    </w:p>
    <w:p>
      <w:pPr>
        <w:spacing w:line="440" w:lineRule="atLeast"/>
      </w:pPr>
    </w:p>
    <w:p>
      <w:pPr>
        <w:spacing w:line="440" w:lineRule="atLeast"/>
      </w:pPr>
    </w:p>
    <w:p>
      <w:pPr>
        <w:spacing w:line="440" w:lineRule="atLeast"/>
      </w:pPr>
    </w:p>
    <w:p>
      <w:pPr>
        <w:spacing w:line="360" w:lineRule="auto"/>
        <w:ind w:firstLine="1324" w:firstLineChars="471"/>
        <w:rPr>
          <w:rFonts w:ascii="宋体" w:hAnsi="宋体"/>
          <w:b/>
          <w:sz w:val="28"/>
          <w:u w:val="single"/>
        </w:rPr>
      </w:pPr>
      <w:r>
        <w:rPr>
          <w:rFonts w:hint="eastAsia" w:ascii="宋体" w:hAnsi="宋体"/>
          <w:b/>
          <w:sz w:val="28"/>
        </w:rPr>
        <w:t>项目名称：</w:t>
      </w:r>
      <w:r>
        <w:rPr>
          <w:rFonts w:hint="eastAsia" w:ascii="宋体" w:hAnsi="宋体"/>
          <w:b/>
          <w:sz w:val="28"/>
          <w:u w:val="single"/>
        </w:rPr>
        <w:t xml:space="preserve">                                </w:t>
      </w:r>
    </w:p>
    <w:p>
      <w:pPr>
        <w:spacing w:line="360" w:lineRule="auto"/>
        <w:ind w:firstLine="1324" w:firstLineChars="471"/>
        <w:rPr>
          <w:rFonts w:ascii="宋体"/>
          <w:b/>
          <w:sz w:val="28"/>
          <w:u w:val="single"/>
        </w:rPr>
      </w:pPr>
      <w:r>
        <w:rPr>
          <w:rFonts w:hint="eastAsia" w:ascii="宋体" w:hAnsi="宋体"/>
          <w:b/>
          <w:sz w:val="28"/>
        </w:rPr>
        <w:t>专项名称：</w:t>
      </w:r>
      <w:r>
        <w:rPr>
          <w:rFonts w:hint="eastAsia" w:ascii="宋体" w:hAnsi="宋体"/>
          <w:b/>
          <w:sz w:val="28"/>
          <w:u w:val="single"/>
        </w:rPr>
        <w:t xml:space="preserve"> </w:t>
      </w:r>
      <w:r>
        <w:rPr>
          <w:rFonts w:ascii="宋体" w:hAnsi="宋体"/>
          <w:b/>
          <w:sz w:val="28"/>
          <w:u w:val="single"/>
        </w:rPr>
        <w:t xml:space="preserve">   </w:t>
      </w:r>
      <w:r>
        <w:rPr>
          <w:rFonts w:ascii="楷体_GB2312" w:eastAsia="楷体_GB2312"/>
          <w:color w:val="FF0000"/>
          <w:sz w:val="24"/>
          <w:szCs w:val="24"/>
          <w:u w:val="single"/>
        </w:rPr>
        <w:t>博士研究生科研创新基金专项</w:t>
      </w:r>
      <w:r>
        <w:rPr>
          <w:rFonts w:hint="eastAsia" w:ascii="楷体_GB2312" w:eastAsia="楷体_GB2312"/>
          <w:color w:val="FF0000"/>
          <w:sz w:val="24"/>
          <w:szCs w:val="24"/>
          <w:u w:val="single"/>
        </w:rPr>
        <w:t xml:space="preserve"> </w:t>
      </w:r>
      <w:r>
        <w:rPr>
          <w:rFonts w:ascii="楷体_GB2312" w:eastAsia="楷体_GB2312"/>
          <w:color w:val="FF0000"/>
          <w:sz w:val="24"/>
          <w:szCs w:val="24"/>
          <w:u w:val="single"/>
        </w:rPr>
        <w:t xml:space="preserve">  </w:t>
      </w:r>
      <w:r>
        <w:rPr>
          <w:rFonts w:hint="eastAsia" w:ascii="楷体_GB2312" w:eastAsia="楷体_GB2312"/>
          <w:color w:val="FF0000"/>
          <w:sz w:val="24"/>
          <w:szCs w:val="24"/>
          <w:u w:val="single"/>
        </w:rPr>
        <w:t xml:space="preserve"> </w:t>
      </w:r>
      <w:r>
        <w:rPr>
          <w:rFonts w:ascii="楷体_GB2312" w:eastAsia="楷体_GB2312"/>
          <w:color w:val="FF0000"/>
          <w:sz w:val="24"/>
          <w:szCs w:val="24"/>
          <w:u w:val="single"/>
        </w:rPr>
        <w:t xml:space="preserve">   </w:t>
      </w:r>
    </w:p>
    <w:p>
      <w:pPr>
        <w:spacing w:line="360" w:lineRule="auto"/>
        <w:ind w:firstLine="1324" w:firstLineChars="471"/>
        <w:rPr>
          <w:rFonts w:ascii="宋体" w:hAnsi="宋体"/>
          <w:b/>
          <w:sz w:val="28"/>
          <w:u w:val="single"/>
        </w:rPr>
      </w:pPr>
      <w:r>
        <w:rPr>
          <w:rFonts w:hint="eastAsia" w:ascii="宋体" w:hAnsi="宋体"/>
          <w:b/>
          <w:sz w:val="28"/>
        </w:rPr>
        <w:t>申 请 者：</w:t>
      </w:r>
      <w:r>
        <w:rPr>
          <w:rFonts w:hint="eastAsia" w:ascii="宋体" w:hAnsi="宋体"/>
          <w:b/>
          <w:sz w:val="28"/>
          <w:u w:val="single"/>
        </w:rPr>
        <w:t xml:space="preserve">　　  　           　　  　　　 </w:t>
      </w:r>
    </w:p>
    <w:p>
      <w:pPr>
        <w:spacing w:line="360" w:lineRule="auto"/>
        <w:ind w:firstLine="1324" w:firstLineChars="471"/>
        <w:rPr>
          <w:rFonts w:ascii="宋体" w:hAnsi="宋体"/>
          <w:b/>
          <w:sz w:val="28"/>
          <w:u w:val="single"/>
        </w:rPr>
      </w:pPr>
      <w:r>
        <w:rPr>
          <w:rFonts w:hint="eastAsia" w:ascii="宋体" w:hAnsi="宋体"/>
          <w:b/>
          <w:sz w:val="28"/>
        </w:rPr>
        <w:t>所属院系：</w:t>
      </w:r>
      <w:r>
        <w:rPr>
          <w:rFonts w:hint="eastAsia" w:ascii="宋体" w:hAnsi="宋体"/>
          <w:b/>
          <w:sz w:val="28"/>
          <w:u w:val="single"/>
        </w:rPr>
        <w:t xml:space="preserve">                                </w:t>
      </w:r>
    </w:p>
    <w:p>
      <w:pPr>
        <w:spacing w:line="360" w:lineRule="auto"/>
        <w:ind w:firstLine="1135" w:firstLineChars="471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 xml:space="preserve"> </w:t>
      </w:r>
      <w:r>
        <w:rPr>
          <w:rFonts w:hint="eastAsia" w:ascii="宋体" w:hAnsi="宋体"/>
          <w:b/>
          <w:sz w:val="28"/>
        </w:rPr>
        <w:t xml:space="preserve"> </w:t>
      </w:r>
    </w:p>
    <w:p>
      <w:pPr>
        <w:spacing w:line="440" w:lineRule="atLeast"/>
        <w:jc w:val="center"/>
        <w:rPr>
          <w:rFonts w:ascii="宋体"/>
          <w:b/>
          <w:sz w:val="28"/>
        </w:rPr>
      </w:pPr>
      <w:r>
        <w:rPr>
          <w:rFonts w:hint="eastAsia" w:ascii="宋体" w:hAnsi="宋体"/>
          <w:b/>
          <w:sz w:val="28"/>
        </w:rPr>
        <w:t>基本科研业务费领导小组办公室</w:t>
      </w:r>
    </w:p>
    <w:p>
      <w:pPr>
        <w:pStyle w:val="2"/>
        <w:spacing w:line="440" w:lineRule="atLeast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color w:val="FF0000"/>
          <w:sz w:val="28"/>
        </w:rPr>
        <w:t>二</w:t>
      </w:r>
      <w:r>
        <w:rPr>
          <w:rFonts w:hint="eastAsia" w:ascii="宋体"/>
          <w:b/>
          <w:color w:val="FF0000"/>
          <w:sz w:val="28"/>
        </w:rPr>
        <w:t>○</w:t>
      </w:r>
      <w:r>
        <w:rPr>
          <w:rFonts w:hint="eastAsia" w:ascii="宋体"/>
          <w:b/>
          <w:color w:val="FF0000"/>
          <w:sz w:val="28"/>
          <w:lang w:val="en-US" w:eastAsia="zh-CN"/>
        </w:rPr>
        <w:t>二一</w:t>
      </w:r>
      <w:r>
        <w:rPr>
          <w:rFonts w:hint="eastAsia" w:ascii="宋体" w:hAnsi="宋体"/>
          <w:b/>
          <w:sz w:val="28"/>
        </w:rPr>
        <w:t>年制</w:t>
      </w:r>
    </w:p>
    <w:p>
      <w:pPr>
        <w:pStyle w:val="2"/>
        <w:snapToGrid w:val="0"/>
        <w:spacing w:line="360" w:lineRule="auto"/>
        <w:jc w:val="center"/>
        <w:rPr>
          <w:rFonts w:ascii="楷体_GB2312" w:hAnsi="宋体" w:eastAsia="楷体_GB2312"/>
          <w:b/>
          <w:color w:val="000000"/>
          <w:kern w:val="2"/>
          <w:sz w:val="32"/>
          <w:szCs w:val="32"/>
        </w:rPr>
      </w:pPr>
      <w:r>
        <w:rPr>
          <w:rFonts w:ascii="宋体" w:hAnsi="宋体"/>
          <w:b/>
          <w:sz w:val="28"/>
        </w:rPr>
        <w:br w:type="page"/>
      </w:r>
      <w:r>
        <w:rPr>
          <w:rFonts w:hint="eastAsia" w:ascii="宋体" w:hAnsi="宋体"/>
          <w:b/>
          <w:sz w:val="32"/>
          <w:szCs w:val="32"/>
        </w:rPr>
        <w:t>填表说明</w:t>
      </w:r>
    </w:p>
    <w:p>
      <w:pPr>
        <w:pStyle w:val="2"/>
        <w:snapToGrid w:val="0"/>
        <w:spacing w:line="360" w:lineRule="auto"/>
        <w:ind w:left="454" w:hanging="454"/>
        <w:jc w:val="both"/>
        <w:rPr>
          <w:rFonts w:ascii="楷体_GB2312" w:hAnsi="宋体" w:eastAsia="楷体_GB2312"/>
          <w:b/>
          <w:color w:val="000000"/>
          <w:kern w:val="2"/>
          <w:sz w:val="30"/>
          <w:szCs w:val="30"/>
        </w:rPr>
      </w:pPr>
      <w:r>
        <w:rPr>
          <w:rFonts w:hint="eastAsia" w:ascii="楷体_GB2312" w:hAnsi="宋体" w:eastAsia="楷体_GB2312"/>
          <w:b/>
          <w:color w:val="000000"/>
          <w:kern w:val="2"/>
          <w:sz w:val="30"/>
          <w:szCs w:val="30"/>
        </w:rPr>
        <w:t>1、经费预算请按批复经费进行填写。</w:t>
      </w:r>
    </w:p>
    <w:p>
      <w:pPr>
        <w:spacing w:line="360" w:lineRule="auto"/>
        <w:rPr>
          <w:rFonts w:ascii="楷体_GB2312" w:hAnsi="宋体" w:eastAsia="楷体_GB2312"/>
          <w:b/>
          <w:color w:val="000000"/>
          <w:kern w:val="2"/>
          <w:sz w:val="30"/>
          <w:szCs w:val="30"/>
        </w:rPr>
      </w:pPr>
      <w:r>
        <w:rPr>
          <w:rFonts w:hint="eastAsia" w:ascii="楷体_GB2312" w:hAnsi="宋体" w:eastAsia="楷体_GB2312"/>
          <w:b/>
          <w:color w:val="000000"/>
          <w:kern w:val="2"/>
          <w:sz w:val="30"/>
          <w:szCs w:val="30"/>
        </w:rPr>
        <w:t>2、项目获得批准后，计划任务书将作为科技档案长期保存。因此，对表中所列各项内容，必须实事求是地填写。</w:t>
      </w:r>
    </w:p>
    <w:p>
      <w:pPr>
        <w:pStyle w:val="2"/>
        <w:snapToGrid w:val="0"/>
        <w:spacing w:line="360" w:lineRule="auto"/>
        <w:ind w:left="454" w:hanging="454"/>
        <w:jc w:val="both"/>
        <w:rPr>
          <w:rFonts w:ascii="楷体_GB2312" w:hAnsi="宋体" w:eastAsia="楷体_GB2312"/>
          <w:b/>
          <w:color w:val="000000"/>
          <w:kern w:val="2"/>
          <w:sz w:val="30"/>
          <w:szCs w:val="30"/>
        </w:rPr>
      </w:pPr>
      <w:r>
        <w:rPr>
          <w:rFonts w:hint="eastAsia" w:ascii="楷体_GB2312" w:hAnsi="宋体" w:eastAsia="楷体_GB2312"/>
          <w:b/>
          <w:color w:val="000000"/>
          <w:kern w:val="2"/>
          <w:sz w:val="30"/>
          <w:szCs w:val="30"/>
        </w:rPr>
        <w:t>3、本计划任务书一式四份，申请者、申请者导师、学校批复单位各存一份，同时提交电子版。</w:t>
      </w:r>
    </w:p>
    <w:p>
      <w:pPr>
        <w:pStyle w:val="2"/>
        <w:snapToGrid w:val="0"/>
        <w:spacing w:line="360" w:lineRule="auto"/>
        <w:jc w:val="both"/>
        <w:rPr>
          <w:rFonts w:ascii="楷体_GB2312" w:hAnsi="宋体" w:eastAsia="楷体_GB2312"/>
          <w:b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b/>
          <w:color w:val="000000"/>
          <w:kern w:val="2"/>
          <w:sz w:val="30"/>
          <w:szCs w:val="30"/>
        </w:rPr>
        <w:t>4、计划任务书中各栏空格不够时，请自行加页。</w:t>
      </w:r>
      <w:r>
        <w:br w:type="page"/>
      </w:r>
      <w:r>
        <w:rPr>
          <w:rFonts w:hint="eastAsia" w:ascii="黑体" w:eastAsia="黑体"/>
          <w:sz w:val="30"/>
        </w:rPr>
        <w:t>一、基本信息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76"/>
        <w:gridCol w:w="1842"/>
        <w:gridCol w:w="284"/>
        <w:gridCol w:w="142"/>
        <w:gridCol w:w="851"/>
        <w:gridCol w:w="566"/>
        <w:gridCol w:w="568"/>
        <w:gridCol w:w="141"/>
        <w:gridCol w:w="1134"/>
        <w:gridCol w:w="42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申请者信息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姓</w:t>
            </w:r>
            <w:r>
              <w:rPr>
                <w:kern w:val="2"/>
                <w:sz w:val="24"/>
              </w:rPr>
              <w:t xml:space="preserve">  </w:t>
            </w:r>
            <w:r>
              <w:rPr>
                <w:rFonts w:hint="eastAsia" w:hAnsi="宋体"/>
                <w:kern w:val="2"/>
                <w:sz w:val="24"/>
              </w:rPr>
              <w:t>名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学  号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line="240" w:lineRule="auto"/>
              <w:jc w:val="left"/>
              <w:rPr>
                <w:kern w:val="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手  机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E</w:t>
            </w:r>
            <w:r>
              <w:rPr>
                <w:kern w:val="2"/>
                <w:sz w:val="24"/>
              </w:rPr>
              <w:t>-</w:t>
            </w:r>
            <w:r>
              <w:rPr>
                <w:rFonts w:hint="eastAsia"/>
                <w:kern w:val="2"/>
                <w:sz w:val="24"/>
              </w:rPr>
              <w:t>M</w:t>
            </w:r>
            <w:r>
              <w:rPr>
                <w:kern w:val="2"/>
                <w:sz w:val="24"/>
              </w:rPr>
              <w:t>ai</w:t>
            </w:r>
            <w:r>
              <w:rPr>
                <w:rFonts w:hint="eastAsia"/>
                <w:kern w:val="2"/>
                <w:sz w:val="24"/>
              </w:rPr>
              <w:t>l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line="240" w:lineRule="auto"/>
              <w:jc w:val="left"/>
              <w:rPr>
                <w:kern w:val="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导师姓名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导师联系方式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line="240" w:lineRule="auto"/>
              <w:jc w:val="left"/>
              <w:rPr>
                <w:kern w:val="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 w:hAnsi="宋体"/>
                <w:sz w:val="24"/>
              </w:rPr>
              <w:t>所在学院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研究方向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-107" w:rightChars="-51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项目基本信息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项目</w:t>
            </w:r>
          </w:p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名称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-107" w:rightChars="-51"/>
              <w:jc w:val="center"/>
              <w:rPr>
                <w:kern w:val="2"/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批复</w:t>
            </w:r>
          </w:p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情况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起止时间：    年  月—— 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line="240" w:lineRule="auto"/>
              <w:jc w:val="left"/>
              <w:rPr>
                <w:kern w:val="2"/>
                <w:sz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 xml:space="preserve">总经费：  </w:t>
            </w:r>
            <w:r>
              <w:rPr>
                <w:rFonts w:hAnsi="宋体"/>
                <w:kern w:val="2"/>
                <w:sz w:val="24"/>
              </w:rPr>
              <w:t xml:space="preserve">  </w:t>
            </w:r>
            <w:r>
              <w:rPr>
                <w:rFonts w:hint="eastAsia" w:hAnsi="宋体"/>
                <w:kern w:val="2"/>
                <w:sz w:val="24"/>
              </w:rPr>
              <w:t>万元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hAnsi="宋体" w:eastAsia="宋体"/>
                <w:kern w:val="2"/>
                <w:sz w:val="24"/>
                <w:lang w:val="en-US" w:eastAsia="zh-CN"/>
              </w:rPr>
            </w:pPr>
            <w:r>
              <w:rPr>
                <w:rFonts w:hint="eastAsia" w:hAnsi="宋体"/>
                <w:color w:val="FF0000"/>
                <w:kern w:val="2"/>
                <w:sz w:val="24"/>
                <w:lang w:val="en-US" w:eastAsia="zh-CN"/>
              </w:rPr>
              <w:t>2021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hAnsi="宋体" w:eastAsia="宋体"/>
                <w:kern w:val="2"/>
                <w:sz w:val="24"/>
                <w:lang w:val="en-US" w:eastAsia="zh-CN"/>
              </w:rPr>
            </w:pPr>
            <w:r>
              <w:rPr>
                <w:rFonts w:hint="eastAsia" w:hAnsi="宋体"/>
                <w:color w:val="FF0000"/>
                <w:kern w:val="2"/>
                <w:sz w:val="24"/>
              </w:rPr>
              <w:t>20</w:t>
            </w:r>
            <w:r>
              <w:rPr>
                <w:rFonts w:hint="eastAsia" w:hAnsi="宋体"/>
                <w:color w:val="FF0000"/>
                <w:kern w:val="2"/>
                <w:sz w:val="24"/>
                <w:lang w:val="en-US" w:eastAsia="zh-CN"/>
              </w:rPr>
              <w:t>22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Ansi="宋体"/>
                <w:kern w:val="2"/>
                <w:sz w:val="24"/>
              </w:rPr>
            </w:pPr>
            <w:bookmarkStart w:id="5" w:name="_GoBack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2"/>
                <w:sz w:val="24"/>
              </w:rPr>
            </w:pPr>
            <w:r>
              <w:rPr>
                <w:rFonts w:hint="eastAsia" w:hAnsi="宋体"/>
                <w:kern w:val="2"/>
                <w:sz w:val="24"/>
              </w:rPr>
              <w:t>项目摘要</w:t>
            </w:r>
          </w:p>
        </w:tc>
        <w:tc>
          <w:tcPr>
            <w:tcW w:w="864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(</w:t>
            </w:r>
            <w:r>
              <w:rPr>
                <w:rFonts w:hint="eastAsia" w:hAnsi="宋体"/>
                <w:kern w:val="2"/>
                <w:sz w:val="24"/>
              </w:rPr>
              <w:t>限</w:t>
            </w:r>
            <w:r>
              <w:rPr>
                <w:kern w:val="2"/>
                <w:sz w:val="24"/>
              </w:rPr>
              <w:t>400</w:t>
            </w:r>
            <w:r>
              <w:rPr>
                <w:rFonts w:hint="eastAsia" w:hAnsi="宋体"/>
                <w:kern w:val="2"/>
                <w:sz w:val="24"/>
              </w:rPr>
              <w:t>字内)</w:t>
            </w: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  <w:p>
            <w:pPr>
              <w:snapToGrid w:val="0"/>
              <w:ind w:firstLine="420" w:firstLineChars="200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kern w:val="2"/>
                <w:sz w:val="24"/>
              </w:rPr>
            </w:pPr>
            <w:r>
              <w:rPr>
                <w:rFonts w:hint="eastAsia" w:hAnsi="宋体"/>
                <w:sz w:val="24"/>
                <w:szCs w:val="24"/>
              </w:rPr>
              <w:t>预期</w:t>
            </w:r>
            <w:r>
              <w:rPr>
                <w:rFonts w:hAnsi="宋体"/>
                <w:sz w:val="24"/>
                <w:szCs w:val="24"/>
              </w:rPr>
              <w:t>成果</w:t>
            </w:r>
            <w:r>
              <w:rPr>
                <w:rFonts w:hint="eastAsia" w:hAnsi="宋体"/>
                <w:sz w:val="24"/>
                <w:szCs w:val="24"/>
              </w:rPr>
              <w:t>和</w:t>
            </w:r>
            <w:r>
              <w:rPr>
                <w:rFonts w:hAnsi="宋体"/>
                <w:sz w:val="24"/>
                <w:szCs w:val="24"/>
              </w:rPr>
              <w:t>考核指标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发表论文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SCI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SSCI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EI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CSSCI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英文论文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一般论文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中外合作论文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知识产权</w:t>
            </w: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sz w:val="24"/>
                <w:szCs w:val="24"/>
              </w:rPr>
              <w:t>出版著作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）部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软件著作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sz w:val="24"/>
                <w:szCs w:val="24"/>
              </w:rPr>
              <w:t>授权专利</w:t>
            </w:r>
            <w:r>
              <w:rPr>
                <w:rFonts w:hint="eastAsia"/>
                <w:sz w:val="24"/>
                <w:szCs w:val="24"/>
              </w:rPr>
              <w:t>（含</w:t>
            </w:r>
            <w:r>
              <w:rPr>
                <w:sz w:val="24"/>
                <w:szCs w:val="24"/>
              </w:rPr>
              <w:t>发明专利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）项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sz w:val="24"/>
                <w:szCs w:val="24"/>
              </w:rPr>
              <w:t>授权</w:t>
            </w:r>
            <w:r>
              <w:rPr>
                <w:rFonts w:hint="eastAsia"/>
                <w:sz w:val="24"/>
                <w:szCs w:val="24"/>
              </w:rPr>
              <w:t>发明专利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申请专利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）项</w:t>
            </w:r>
          </w:p>
        </w:tc>
        <w:tc>
          <w:tcPr>
            <w:tcW w:w="3686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成果</w:t>
            </w:r>
            <w:r>
              <w:rPr>
                <w:sz w:val="24"/>
                <w:szCs w:val="24"/>
              </w:rPr>
              <w:t>获奖</w:t>
            </w: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国家级</w:t>
            </w:r>
          </w:p>
        </w:tc>
        <w:tc>
          <w:tcPr>
            <w:tcW w:w="184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）项</w:t>
            </w:r>
          </w:p>
        </w:tc>
        <w:tc>
          <w:tcPr>
            <w:tcW w:w="184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省部级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kern w:val="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  ）项</w:t>
            </w:r>
          </w:p>
        </w:tc>
      </w:tr>
    </w:tbl>
    <w:p>
      <w:pPr>
        <w:spacing w:line="370" w:lineRule="atLeast"/>
        <w:ind w:right="250"/>
        <w:rPr>
          <w:rFonts w:ascii="黑体" w:eastAsia="黑体"/>
          <w:sz w:val="30"/>
        </w:rPr>
      </w:pPr>
    </w:p>
    <w:p>
      <w:pPr>
        <w:widowControl/>
        <w:adjustRightInd/>
        <w:spacing w:line="240" w:lineRule="auto"/>
        <w:jc w:val="left"/>
        <w:rPr>
          <w:rFonts w:ascii="华文楷体" w:hAnsi="华文楷体" w:eastAsia="华文楷体"/>
          <w:b/>
          <w:szCs w:val="21"/>
        </w:rPr>
        <w:sectPr>
          <w:pgSz w:w="11906" w:h="16838"/>
          <w:pgMar w:top="1440" w:right="1418" w:bottom="1440" w:left="1418" w:header="851" w:footer="992" w:gutter="0"/>
          <w:cols w:space="720" w:num="1"/>
        </w:sectPr>
      </w:pPr>
    </w:p>
    <w:p>
      <w:pPr>
        <w:pStyle w:val="2"/>
        <w:snapToGrid w:val="0"/>
        <w:spacing w:line="360" w:lineRule="auto"/>
        <w:jc w:val="both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二、项目正文</w:t>
      </w:r>
    </w:p>
    <w:tbl>
      <w:tblPr>
        <w:tblStyle w:val="5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7" w:hRule="atLeast"/>
        </w:trPr>
        <w:tc>
          <w:tcPr>
            <w:tcW w:w="910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napToGrid w:val="0"/>
              <w:spacing w:line="400" w:lineRule="exact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（一）立项依据与研究内容</w:t>
            </w:r>
          </w:p>
          <w:p>
            <w:pPr>
              <w:snapToGrid w:val="0"/>
              <w:spacing w:line="400" w:lineRule="exact"/>
              <w:ind w:firstLine="482" w:firstLineChars="200"/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1. 项目的立项依据（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限2000字</w:t>
            </w: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）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研究意义、国内外研究现状，瞄准的国家战略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、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国民经济和社会发展重大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需求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的关键科技问题，与国家主要科技计划支持方向的结合情况等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snapToGrid w:val="0"/>
              <w:spacing w:line="400" w:lineRule="exact"/>
              <w:ind w:firstLine="482" w:firstLineChars="200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2</w:t>
            </w:r>
            <w:r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  <w:t xml:space="preserve">. </w:t>
            </w: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研究内容、研究目标,拟解决的关键科学问题、</w:t>
            </w:r>
            <w:r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  <w:t>年度研究计划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（限2000字）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此部分为重点阐述内容，年度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研究计划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细化至季度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，包括学术交流计划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snapToGrid w:val="0"/>
              <w:spacing w:line="400" w:lineRule="exact"/>
              <w:ind w:firstLine="482" w:firstLineChars="200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3. 拟采取的研究方案及可行性分析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（限2000字）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包括有关方法、技术路线、实验手段、关键技术等说明</w:t>
            </w:r>
          </w:p>
          <w:p>
            <w:pPr>
              <w:snapToGrid w:val="0"/>
              <w:spacing w:line="400" w:lineRule="exact"/>
              <w:ind w:firstLine="482" w:firstLineChars="200"/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4. 本项目的特色与创新之处（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限1000字</w:t>
            </w: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）</w:t>
            </w:r>
          </w:p>
          <w:p>
            <w:pPr>
              <w:snapToGrid w:val="0"/>
              <w:spacing w:line="400" w:lineRule="exact"/>
              <w:ind w:firstLine="482" w:firstLineChars="200"/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5. 预期研究成果呈现形式</w:t>
            </w:r>
            <w:r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  <w:t>及描述</w:t>
            </w: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（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限1500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字</w:t>
            </w: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）</w:t>
            </w:r>
          </w:p>
          <w:p>
            <w:pPr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1）拟产生的技术内容（含技术指标、为解决国家/行业重大需求形成的能力、应用情况等）；</w:t>
            </w:r>
          </w:p>
          <w:p>
            <w:pPr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2）拟获得的高水平科研计划情况（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申请国家各类科技计划项目</w:t>
            </w: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）；</w:t>
            </w:r>
          </w:p>
          <w:p>
            <w:pPr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3）拟发表的高水平论文情况；</w:t>
            </w:r>
          </w:p>
          <w:p>
            <w:pPr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4）拟获得的知识产权情况；</w:t>
            </w:r>
          </w:p>
          <w:p>
            <w:pPr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）拟</w:t>
            </w:r>
            <w:r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获得科技奖励</w:t>
            </w: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；</w:t>
            </w:r>
          </w:p>
          <w:p>
            <w:pPr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6）</w:t>
            </w:r>
            <w:r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拟组织的重要学术交流活动</w:t>
            </w: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。</w:t>
            </w:r>
          </w:p>
          <w:p>
            <w:pPr>
              <w:snapToGrid w:val="0"/>
              <w:spacing w:line="400" w:lineRule="exact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（二）研究基础与工作条件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kern w:val="2"/>
                <w:sz w:val="24"/>
                <w:szCs w:val="24"/>
              </w:rPr>
              <w:t>（限500字以内）</w:t>
            </w:r>
          </w:p>
          <w:p>
            <w:pPr>
              <w:adjustRightInd/>
              <w:snapToGrid w:val="0"/>
              <w:spacing w:line="400" w:lineRule="exact"/>
              <w:ind w:firstLine="570"/>
              <w:textAlignment w:val="auto"/>
              <w:rPr>
                <w:rFonts w:asciiTheme="minorEastAsia" w:hAnsiTheme="minorEastAsia" w:eastAsiaTheme="minorEastAsia"/>
                <w:kern w:val="2"/>
                <w:sz w:val="24"/>
                <w:szCs w:val="24"/>
              </w:rPr>
            </w:pPr>
            <w:bookmarkStart w:id="3" w:name="OLE_LINK10"/>
            <w:bookmarkStart w:id="4" w:name="OLE_LINK11"/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kern w:val="2"/>
                <w:sz w:val="24"/>
                <w:szCs w:val="24"/>
              </w:rPr>
              <w:t>申请人简介</w:t>
            </w:r>
          </w:p>
          <w:p>
            <w:pPr>
              <w:adjustRightInd/>
              <w:snapToGrid w:val="0"/>
              <w:spacing w:line="400" w:lineRule="exact"/>
              <w:ind w:firstLine="57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包括申请人的学历和研究工作简历，列出近五年来</w:t>
            </w:r>
          </w:p>
          <w:p>
            <w:pPr>
              <w:adjustRightInd/>
              <w:snapToGrid w:val="0"/>
              <w:spacing w:line="400" w:lineRule="exact"/>
              <w:ind w:firstLine="57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1） 代表性论文，不超过10篇；</w:t>
            </w:r>
          </w:p>
          <w:p>
            <w:pPr>
              <w:adjustRightInd/>
              <w:snapToGrid w:val="0"/>
              <w:spacing w:line="400" w:lineRule="exact"/>
              <w:ind w:firstLine="57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2）授权专利情况；</w:t>
            </w:r>
          </w:p>
          <w:p>
            <w:pPr>
              <w:adjustRightInd/>
              <w:snapToGrid w:val="0"/>
              <w:spacing w:line="400" w:lineRule="exact"/>
              <w:ind w:firstLine="57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3）获得科研奖励情况；</w:t>
            </w:r>
          </w:p>
          <w:p>
            <w:pPr>
              <w:adjustRightInd/>
              <w:snapToGrid w:val="0"/>
              <w:spacing w:line="400" w:lineRule="exact"/>
              <w:ind w:firstLine="570"/>
              <w:textAlignment w:val="auto"/>
              <w:rPr>
                <w:rFonts w:asciiTheme="minorEastAsia" w:hAnsiTheme="minorEastAsia" w:eastAsiaTheme="min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2"/>
                <w:sz w:val="24"/>
                <w:szCs w:val="24"/>
              </w:rPr>
              <w:t>4）承担科研项目情况。</w:t>
            </w:r>
            <w:bookmarkEnd w:id="3"/>
            <w:bookmarkEnd w:id="4"/>
          </w:p>
          <w:p>
            <w:pPr>
              <w:snapToGrid w:val="0"/>
              <w:spacing w:line="400" w:lineRule="exact"/>
              <w:ind w:firstLine="593" w:firstLineChars="246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2</w:t>
            </w:r>
            <w:r>
              <w:rPr>
                <w:rFonts w:cs="楷体_GB2312" w:asciiTheme="minorEastAsia" w:hAnsiTheme="minorEastAsia" w:eastAsiaTheme="minorEastAsia"/>
                <w:b/>
                <w:sz w:val="24"/>
                <w:szCs w:val="24"/>
              </w:rPr>
              <w:t xml:space="preserve">. </w:t>
            </w:r>
            <w:r>
              <w:rPr>
                <w:rFonts w:hint="eastAsia" w:cs="楷体_GB2312" w:asciiTheme="minorEastAsia" w:hAnsiTheme="minorEastAsia" w:eastAsiaTheme="minorEastAsia"/>
                <w:b/>
                <w:sz w:val="24"/>
                <w:szCs w:val="24"/>
              </w:rPr>
              <w:t>工作基础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cs="楷体_GB2312" w:asciiTheme="minorEastAsia" w:hAnsiTheme="minorEastAsia" w:eastAsiaTheme="minorEastAsia"/>
                <w:sz w:val="24"/>
                <w:szCs w:val="24"/>
              </w:rPr>
              <w:t>限1200</w:t>
            </w: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字）</w:t>
            </w:r>
          </w:p>
          <w:p>
            <w:pPr>
              <w:snapToGrid w:val="0"/>
              <w:spacing w:line="400" w:lineRule="exact"/>
              <w:ind w:firstLine="590" w:firstLineChars="246"/>
              <w:rPr>
                <w:rFonts w:cs="楷体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楷体_GB2312" w:asciiTheme="minorEastAsia" w:hAnsiTheme="minorEastAsia" w:eastAsiaTheme="minorEastAsia"/>
                <w:sz w:val="24"/>
                <w:szCs w:val="24"/>
              </w:rPr>
              <w:t>与本项目相关的研究工作积累和已取得的研究工作成绩。</w:t>
            </w:r>
          </w:p>
          <w:p>
            <w:pPr>
              <w:adjustRightInd/>
              <w:snapToGrid w:val="0"/>
              <w:spacing w:line="400" w:lineRule="exact"/>
              <w:ind w:firstLine="482" w:firstLineChars="200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（三）其他需要说明的问题</w:t>
            </w:r>
          </w:p>
          <w:p>
            <w:pPr>
              <w:adjustRightInd/>
              <w:snapToGrid w:val="0"/>
              <w:spacing w:before="120" w:line="300" w:lineRule="auto"/>
              <w:ind w:left="480"/>
              <w:textAlignment w:val="auto"/>
              <w:rPr>
                <w:rFonts w:ascii="楷体_GB2312" w:hAnsi="宋体" w:eastAsia="楷体_GB2312"/>
                <w:b/>
                <w:color w:val="000000"/>
                <w:kern w:val="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三、经费预算</w:t>
      </w:r>
    </w:p>
    <w:p>
      <w:pPr>
        <w:wordWrap w:val="0"/>
        <w:snapToGrid w:val="0"/>
        <w:spacing w:line="360" w:lineRule="auto"/>
        <w:ind w:right="729"/>
        <w:rPr>
          <w:rFonts w:ascii="黑体" w:eastAsia="黑体"/>
          <w:sz w:val="24"/>
          <w:szCs w:val="24"/>
          <w:u w:val="single"/>
        </w:rPr>
      </w:pPr>
      <w:r>
        <w:rPr>
          <w:rFonts w:hint="eastAsia" w:ascii="黑体" w:eastAsia="黑体"/>
          <w:sz w:val="24"/>
          <w:szCs w:val="24"/>
        </w:rPr>
        <w:t>项目编号：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  </w:t>
      </w:r>
      <w:r>
        <w:rPr>
          <w:rFonts w:hint="eastAsia" w:ascii="黑体" w:eastAsia="黑体"/>
          <w:sz w:val="24"/>
          <w:szCs w:val="24"/>
        </w:rPr>
        <w:t>项目类别</w:t>
      </w:r>
      <w:r>
        <w:rPr>
          <w:rFonts w:hint="eastAsia" w:ascii="黑体" w:eastAsia="黑体"/>
          <w:sz w:val="24"/>
          <w:szCs w:val="24"/>
          <w:u w:val="single"/>
        </w:rPr>
        <w:t xml:space="preserve"> 学生科技创新支持计划 </w:t>
      </w:r>
      <w:r>
        <w:rPr>
          <w:rFonts w:hint="eastAsia" w:ascii="黑体" w:eastAsia="黑体"/>
          <w:sz w:val="24"/>
          <w:szCs w:val="24"/>
        </w:rPr>
        <w:t>项目周期</w:t>
      </w:r>
      <w:r>
        <w:rPr>
          <w:rFonts w:hint="eastAsia" w:ascii="黑体" w:eastAsia="黑体"/>
          <w:sz w:val="24"/>
          <w:szCs w:val="24"/>
          <w:u w:val="single"/>
        </w:rPr>
        <w:t xml:space="preserve">  </w:t>
      </w:r>
      <w:r>
        <w:rPr>
          <w:rFonts w:ascii="黑体" w:eastAsia="黑体"/>
          <w:sz w:val="24"/>
          <w:szCs w:val="24"/>
          <w:u w:val="single"/>
        </w:rPr>
        <w:t xml:space="preserve">   </w:t>
      </w:r>
    </w:p>
    <w:p>
      <w:pPr>
        <w:wordWrap w:val="0"/>
        <w:snapToGrid w:val="0"/>
        <w:spacing w:line="360" w:lineRule="auto"/>
        <w:ind w:right="729"/>
        <w:rPr>
          <w:rFonts w:ascii="黑体" w:eastAsia="黑体"/>
          <w:sz w:val="24"/>
          <w:szCs w:val="24"/>
          <w:u w:val="single"/>
        </w:rPr>
      </w:pPr>
      <w:r>
        <w:rPr>
          <w:rFonts w:hint="eastAsia" w:ascii="黑体" w:eastAsia="黑体"/>
          <w:sz w:val="24"/>
          <w:szCs w:val="24"/>
        </w:rPr>
        <w:t>项目负责人：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</w:t>
      </w:r>
      <w:r>
        <w:rPr>
          <w:rFonts w:hint="eastAsia" w:ascii="黑体" w:eastAsia="黑体"/>
          <w:sz w:val="24"/>
          <w:szCs w:val="24"/>
        </w:rPr>
        <w:t xml:space="preserve">          所在单位：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           </w:t>
      </w:r>
    </w:p>
    <w:p>
      <w:pPr>
        <w:snapToGrid w:val="0"/>
        <w:spacing w:line="360" w:lineRule="auto"/>
        <w:ind w:right="729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项目名称：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                                              </w:t>
      </w:r>
    </w:p>
    <w:p>
      <w:pPr>
        <w:snapToGrid w:val="0"/>
        <w:spacing w:line="360" w:lineRule="auto"/>
        <w:ind w:right="249"/>
        <w:jc w:val="right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单位：万元</w:t>
      </w:r>
    </w:p>
    <w:tbl>
      <w:tblPr>
        <w:tblStyle w:val="5"/>
        <w:tblW w:w="5347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1293"/>
        <w:gridCol w:w="1217"/>
        <w:gridCol w:w="1569"/>
        <w:gridCol w:w="40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923" w:type="pct"/>
            <w:vAlign w:val="center"/>
          </w:tcPr>
          <w:p>
            <w:pPr>
              <w:spacing w:line="37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支出科目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总金额</w:t>
            </w: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第一年金额</w:t>
            </w: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计算根据及理由</w:t>
            </w: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37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1、设备费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  <w:r>
              <w:rPr>
                <w:rFonts w:hint="eastAsia"/>
              </w:rPr>
              <w:t>是指在项目实施过程中购置或试制专用仪器设备，对现有仪器设备进行升级改造，以及租赁外单位仪器设备而发生的费用，不得购置40万元以上的大型仪器设备。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2、材料费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  <w:r>
              <w:rPr>
                <w:rFonts w:hint="eastAsia"/>
              </w:rPr>
              <w:t>是指在项目实施过程中消耗的各种原材料、辅助材料等低值易耗品的采购及运输、装卸、整理等费用。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3、测试化验加工费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  <w:r>
              <w:rPr>
                <w:rFonts w:hint="eastAsia"/>
              </w:rPr>
              <w:t>是指在项目实施过程中支付给外单位的检验、测试、化验及加工等费用。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4、燃料动力费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  <w:r>
              <w:rPr>
                <w:rFonts w:hint="eastAsia"/>
              </w:rPr>
              <w:t>是指在项目实施过程中直接使用的相关仪器设备、科学装置等运行发生的水、电、气、燃料消耗费用等。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5、出版/文献/信息传播/知识产权事务费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  <w:r>
              <w:rPr>
                <w:rFonts w:hint="eastAsia"/>
              </w:rPr>
              <w:t>是指在项目实施过程中，需要支付的出版费、资料费、专用软件购买费、文献检索费、专业通信费、专利申请及其他知识产权事务等费用。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6、会议/差旅/国际合作交流费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</w:pPr>
            <w:r>
              <w:rPr>
                <w:rFonts w:hint="eastAsia"/>
              </w:rPr>
              <w:t>是指在项目实施过程中发生的办会会议费、差旅费和国际合作交流费；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923" w:type="pct"/>
            <w:vAlign w:val="center"/>
          </w:tcPr>
          <w:p>
            <w:r>
              <w:rPr>
                <w:rFonts w:hint="eastAsia"/>
              </w:rPr>
              <w:t>7、专家咨询费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  <w:r>
              <w:rPr>
                <w:rFonts w:hint="eastAsia"/>
              </w:rPr>
              <w:t>是指在项目实施过程中支付给临时聘请的咨询专家的费用。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23" w:type="pct"/>
            <w:vAlign w:val="center"/>
          </w:tcPr>
          <w:p>
            <w:pPr>
              <w:spacing w:line="370" w:lineRule="atLeast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651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  <w:jc w:val="center"/>
            </w:pPr>
          </w:p>
        </w:tc>
        <w:tc>
          <w:tcPr>
            <w:tcW w:w="613" w:type="pct"/>
            <w:vAlign w:val="center"/>
          </w:tcPr>
          <w:p>
            <w:pPr>
              <w:spacing w:line="370" w:lineRule="atLeast"/>
              <w:jc w:val="center"/>
            </w:pPr>
          </w:p>
        </w:tc>
        <w:tc>
          <w:tcPr>
            <w:tcW w:w="790" w:type="pct"/>
            <w:tcBorders>
              <w:right w:val="single" w:color="auto" w:sz="4" w:space="0"/>
            </w:tcBorders>
            <w:vAlign w:val="center"/>
          </w:tcPr>
          <w:p>
            <w:pPr>
              <w:spacing w:line="370" w:lineRule="atLeast"/>
              <w:jc w:val="center"/>
            </w:pPr>
          </w:p>
        </w:tc>
        <w:tc>
          <w:tcPr>
            <w:tcW w:w="2024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</w:pPr>
          </w:p>
        </w:tc>
      </w:tr>
    </w:tbl>
    <w:p>
      <w:pPr>
        <w:snapToGrid w:val="0"/>
        <w:spacing w:line="360" w:lineRule="auto"/>
        <w:ind w:right="249"/>
        <w:jc w:val="right"/>
        <w:rPr>
          <w:rFonts w:ascii="黑体" w:eastAsia="黑体"/>
          <w:sz w:val="24"/>
          <w:szCs w:val="24"/>
        </w:rPr>
      </w:pPr>
    </w:p>
    <w:p>
      <w:pPr>
        <w:snapToGrid w:val="0"/>
        <w:spacing w:line="360" w:lineRule="auto"/>
        <w:ind w:right="249"/>
        <w:jc w:val="right"/>
        <w:rPr>
          <w:rFonts w:ascii="黑体" w:eastAsia="黑体"/>
          <w:sz w:val="24"/>
          <w:szCs w:val="24"/>
        </w:rPr>
      </w:pPr>
    </w:p>
    <w:p>
      <w:pPr>
        <w:snapToGrid w:val="0"/>
        <w:spacing w:line="360" w:lineRule="auto"/>
        <w:ind w:right="249"/>
        <w:jc w:val="right"/>
        <w:rPr>
          <w:rFonts w:ascii="黑体" w:eastAsia="黑体"/>
          <w:sz w:val="24"/>
          <w:szCs w:val="24"/>
        </w:rPr>
      </w:pPr>
    </w:p>
    <w:p>
      <w:pPr>
        <w:snapToGrid w:val="0"/>
        <w:spacing w:line="360" w:lineRule="auto"/>
        <w:ind w:right="249"/>
        <w:jc w:val="right"/>
        <w:rPr>
          <w:rFonts w:hint="eastAsia" w:ascii="黑体" w:eastAsia="黑体"/>
          <w:sz w:val="24"/>
          <w:szCs w:val="24"/>
        </w:rPr>
      </w:pPr>
    </w:p>
    <w:p>
      <w:pPr>
        <w:jc w:val="center"/>
        <w:rPr>
          <w:rFonts w:ascii="方正小标宋简体" w:hAnsi="宋体" w:eastAsia="方正小标宋简体"/>
          <w:kern w:val="2"/>
          <w:sz w:val="36"/>
          <w:szCs w:val="36"/>
        </w:rPr>
      </w:pPr>
      <w:r>
        <w:rPr>
          <w:rFonts w:hint="eastAsia" w:ascii="方正小标宋简体" w:hAnsi="宋体" w:eastAsia="方正小标宋简体"/>
          <w:kern w:val="2"/>
          <w:sz w:val="36"/>
          <w:szCs w:val="36"/>
        </w:rPr>
        <w:t>中央高校基本科研业务费“阳光财务”监管提示书</w:t>
      </w:r>
    </w:p>
    <w:p>
      <w:pPr>
        <w:spacing w:line="580" w:lineRule="exact"/>
        <w:ind w:firstLine="630"/>
        <w:rPr>
          <w:rFonts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sz w:val="32"/>
          <w:szCs w:val="32"/>
        </w:rPr>
        <w:t>中央高校基本科研业务费（</w:t>
      </w:r>
      <w:r>
        <w:rPr>
          <w:rFonts w:hint="eastAsia" w:asciiTheme="minorEastAsia" w:hAnsiTheme="minorEastAsia" w:eastAsiaTheme="minorEastAsia"/>
          <w:sz w:val="32"/>
          <w:szCs w:val="32"/>
        </w:rPr>
        <w:t>以下简称“业务费”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）是高校自主立项开展科学研究的重要经费，是学校提升基础科研创新能力、促进学科深度交叉、培育新人新方向等的重要牵引，更是倡导青年教师独立科学探索的重要支撑。为了进一步提升业务费使用效益，规范经费支出，健全内部风险防控机制，业务费将</w:t>
      </w:r>
      <w:r>
        <w:rPr>
          <w:rFonts w:hint="eastAsia" w:asciiTheme="minorEastAsia" w:hAnsiTheme="minorEastAsia" w:eastAsiaTheme="minorEastAsia"/>
          <w:sz w:val="32"/>
          <w:szCs w:val="32"/>
        </w:rPr>
        <w:t>执行“阳光财务”监管，对立项项目财务实施过程化和透明化管理。具体要求和措施如下：</w:t>
      </w:r>
    </w:p>
    <w:p>
      <w:pPr>
        <w:spacing w:line="580" w:lineRule="exact"/>
        <w:ind w:firstLine="630"/>
        <w:rPr>
          <w:rFonts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 w:val="32"/>
          <w:szCs w:val="32"/>
        </w:rPr>
        <w:t>一、项目负责人应严格按照《哈尔滨工程大学中央高校基本科研业务费管理办法》（哈工程校发〔2019〕78 号）有关规定和要求，从事科研学术活动和使用科研经费，</w:t>
      </w:r>
      <w:r>
        <w:rPr>
          <w:rFonts w:hint="eastAsia" w:asciiTheme="minorEastAsia" w:hAnsiTheme="minorEastAsia" w:eastAsiaTheme="minorEastAsia"/>
          <w:sz w:val="32"/>
          <w:szCs w:val="32"/>
        </w:rPr>
        <w:t>提高科研经费使用效益，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zh-TW"/>
        </w:rPr>
        <w:t>配合</w:t>
      </w:r>
      <w:r>
        <w:rPr>
          <w:rFonts w:cs="仿宋_GB2312" w:asciiTheme="minorEastAsia" w:hAnsiTheme="minorEastAsia" w:eastAsiaTheme="minorEastAsia"/>
          <w:sz w:val="32"/>
          <w:szCs w:val="32"/>
          <w:lang w:val="zh-TW" w:eastAsia="zh-TW"/>
        </w:rPr>
        <w:t>上级和学校相关部门的监督检查</w:t>
      </w:r>
      <w:r>
        <w:rPr>
          <w:rFonts w:hint="eastAsia" w:asciiTheme="minorEastAsia" w:hAnsiTheme="minorEastAsia" w:eastAsiaTheme="minorEastAsia"/>
          <w:bCs/>
          <w:color w:val="000000"/>
          <w:sz w:val="32"/>
          <w:szCs w:val="32"/>
        </w:rPr>
        <w:t>。</w:t>
      </w:r>
    </w:p>
    <w:p>
      <w:pPr>
        <w:spacing w:line="580" w:lineRule="exact"/>
        <w:ind w:firstLine="63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 w:val="32"/>
          <w:szCs w:val="32"/>
        </w:rPr>
        <w:t>二、</w:t>
      </w:r>
      <w:r>
        <w:rPr>
          <w:rFonts w:hint="eastAsia" w:asciiTheme="minorEastAsia" w:hAnsiTheme="minorEastAsia" w:eastAsiaTheme="minorEastAsia"/>
          <w:sz w:val="32"/>
          <w:szCs w:val="32"/>
        </w:rPr>
        <w:t>项目负责人应严格按照任务书的支出范围和标准使用经费，不得擅自调整外拨资金，不得利用虚假票据套取资金，不得通过编造虚假合同、虚构人员名单等方式虚报冒领劳务费和专家咨询费，不得通过虚构测试化验内容、提高测试化验支出标准等方式违规开支测试化验加工费，不得随意调账变动支出、随意修改记账凭证、以表代账应付财务审计和检查。</w:t>
      </w:r>
    </w:p>
    <w:p>
      <w:pPr>
        <w:spacing w:line="6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三、对所有立项项目，通过财务系统设置科研院和学院科技办两级的经费监管人。项目负责人所在学院监管人负责监督预算执行、审核预算调剂、审批项目在执行过程中所发生的合作、外协、外购等合同，定期检查项目执行情况，科研院不定期进行抽查，确保经费科学、高效使用。科研院监管人负责抽查各院系经费使用情况。</w:t>
      </w:r>
    </w:p>
    <w:p>
      <w:pPr>
        <w:spacing w:line="6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四、学院对业务费执行情况实行双月报制，科研院协助审计处进行审计。对发现的违规问题，全院通报，项目负责人立即整改。对发现的违法问题，全校通报，并移交有关部门处理。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五、项目负责人应当在项目到期前 1 个月，向计划管理部门提交结题报告、经费决算和项目收支明细账目等相关材料。逾期不能结题验收的应由项目负责人提前 3 个月向计划管理部门提出书面延期申请。对未达到结题标准的或经费使用不合理的项目，将追究项目负责人的责任并追缴经费。</w:t>
      </w:r>
    </w:p>
    <w:p>
      <w:pPr>
        <w:snapToGrid w:val="0"/>
        <w:spacing w:line="360" w:lineRule="auto"/>
        <w:ind w:right="249"/>
        <w:rPr>
          <w:rFonts w:ascii="黑体" w:eastAsia="黑体"/>
          <w:sz w:val="30"/>
        </w:rPr>
      </w:pPr>
    </w:p>
    <w:p>
      <w:pPr>
        <w:pageBreakBefore/>
        <w:snapToGrid w:val="0"/>
        <w:spacing w:line="36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四、负责人承诺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4" w:hRule="atLeast"/>
        </w:trPr>
        <w:tc>
          <w:tcPr>
            <w:tcW w:w="8820" w:type="dxa"/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保证任务书内容的真实性，所填内容不涉及国家秘密。如果获得资助，我将履行项目负责人职责，严格遵守学校的有关规定，切实保证研究工作时间，认真开展工作，按时报送有关材料，并努力完成项目的预定目标。若填报失实和违反规定，本人将承担全部责任。</w:t>
            </w:r>
          </w:p>
          <w:p>
            <w:pPr>
              <w:spacing w:line="370" w:lineRule="atLeast"/>
              <w:ind w:left="-3" w:hanging="66"/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  <w:p>
            <w:pPr>
              <w:spacing w:line="370" w:lineRule="atLeast"/>
              <w:ind w:right="250" w:firstLine="4760" w:firstLineChars="17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负责人签字：</w:t>
            </w:r>
          </w:p>
          <w:p>
            <w:pPr>
              <w:spacing w:line="370" w:lineRule="atLeast"/>
              <w:ind w:right="250" w:firstLine="4200" w:firstLineChars="1500"/>
              <w:rPr>
                <w:rFonts w:ascii="黑体" w:eastAsia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年   月   日</w:t>
            </w:r>
          </w:p>
        </w:tc>
      </w:tr>
    </w:tbl>
    <w:p>
      <w:pPr>
        <w:snapToGrid w:val="0"/>
        <w:spacing w:before="240" w:beforeLines="100" w:line="36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五、博士生导师意见</w:t>
      </w:r>
    </w:p>
    <w:tbl>
      <w:tblPr>
        <w:tblStyle w:val="5"/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88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本人承诺将严格按照学校有关办法对该项目进行监督管理，保证研究工作按计划如期完成。</w:t>
            </w:r>
          </w:p>
          <w:p>
            <w:pPr>
              <w:spacing w:line="370" w:lineRule="atLeast"/>
              <w:jc w:val="center"/>
            </w:pPr>
            <w:r>
              <w:t xml:space="preserve">                 </w:t>
            </w:r>
            <w:r>
              <w:rPr>
                <w:rFonts w:hint="eastAsia"/>
              </w:rPr>
              <w:t xml:space="preserve">                                      </w:t>
            </w:r>
          </w:p>
          <w:p>
            <w:pPr>
              <w:spacing w:line="370" w:lineRule="atLeast"/>
              <w:ind w:right="250" w:firstLine="420" w:firstLineChars="200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</w:p>
          <w:p>
            <w:pPr>
              <w:spacing w:line="370" w:lineRule="atLeast"/>
              <w:ind w:right="250" w:firstLine="560" w:firstLineChars="200"/>
            </w:pPr>
            <w:r>
              <w:rPr>
                <w:rFonts w:hint="eastAsia"/>
                <w:sz w:val="28"/>
                <w:szCs w:val="28"/>
              </w:rPr>
              <w:t xml:space="preserve">       负责人（签名）</w:t>
            </w: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>年  月  日</w:t>
            </w:r>
          </w:p>
        </w:tc>
      </w:tr>
    </w:tbl>
    <w:p>
      <w:pPr>
        <w:snapToGrid w:val="0"/>
        <w:spacing w:before="240" w:beforeLines="100" w:line="36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六、计划管理</w:t>
      </w:r>
      <w:r>
        <w:rPr>
          <w:rFonts w:ascii="黑体" w:eastAsia="黑体"/>
          <w:sz w:val="30"/>
        </w:rPr>
        <w:t>部门</w:t>
      </w:r>
      <w:r>
        <w:rPr>
          <w:rFonts w:hint="eastAsia" w:ascii="黑体" w:eastAsia="黑体"/>
          <w:sz w:val="30"/>
        </w:rPr>
        <w:t>意见</w:t>
      </w:r>
    </w:p>
    <w:tbl>
      <w:tblPr>
        <w:tblStyle w:val="5"/>
        <w:tblW w:w="882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88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我单位承诺将严格按照学校管理实施细则、计划实施方案，结合申请书中内容对该项目进行管理，保证研究计划实施所需的人力、物力、工作时间等条件，确保研究计划按期完成。</w:t>
            </w:r>
          </w:p>
          <w:p>
            <w:pPr>
              <w:spacing w:line="370" w:lineRule="atLeast"/>
              <w:jc w:val="center"/>
            </w:pPr>
            <w:r>
              <w:t xml:space="preserve">                 </w:t>
            </w:r>
            <w:r>
              <w:rPr>
                <w:rFonts w:hint="eastAsia"/>
              </w:rPr>
              <w:t xml:space="preserve">                                      </w:t>
            </w:r>
          </w:p>
          <w:p>
            <w:pPr>
              <w:spacing w:line="370" w:lineRule="atLeast"/>
              <w:ind w:right="250"/>
            </w:pPr>
            <w:r>
              <w:rPr>
                <w:rFonts w:hint="eastAsia"/>
                <w:sz w:val="28"/>
                <w:szCs w:val="28"/>
              </w:rPr>
              <w:t>负责人（签章）</w:t>
            </w:r>
            <w:r>
              <w:rPr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单位（</w:t>
            </w:r>
            <w:r>
              <w:rPr>
                <w:sz w:val="28"/>
                <w:szCs w:val="28"/>
              </w:rPr>
              <w:t>公章</w:t>
            </w:r>
            <w:r>
              <w:rPr>
                <w:rFonts w:hint="eastAsia"/>
                <w:sz w:val="28"/>
                <w:szCs w:val="28"/>
              </w:rPr>
              <w:t>）</w:t>
            </w:r>
            <w:r>
              <w:rPr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年  月  日</w:t>
            </w:r>
          </w:p>
        </w:tc>
      </w:tr>
    </w:tbl>
    <w:p>
      <w:pPr>
        <w:snapToGrid w:val="0"/>
        <w:spacing w:before="240" w:beforeLines="100" w:line="36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七、学校审批意见</w:t>
      </w:r>
    </w:p>
    <w:tbl>
      <w:tblPr>
        <w:tblStyle w:val="5"/>
        <w:tblW w:w="882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88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/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37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</w:t>
            </w:r>
            <w:r>
              <w:rPr>
                <w:rFonts w:hint="eastAsia"/>
                <w:sz w:val="28"/>
                <w:szCs w:val="28"/>
              </w:rPr>
              <w:t>基本科研业务费</w:t>
            </w:r>
            <w:r>
              <w:rPr>
                <w:sz w:val="28"/>
                <w:szCs w:val="28"/>
              </w:rPr>
              <w:t>领导小组办公室</w:t>
            </w:r>
          </w:p>
          <w:p>
            <w:pPr>
              <w:spacing w:line="370" w:lineRule="atLeast"/>
              <w:jc w:val="center"/>
            </w:pPr>
            <w:r>
              <w:rPr>
                <w:rFonts w:hint="eastAsia"/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科研院</w:t>
            </w:r>
            <w:r>
              <w:rPr>
                <w:sz w:val="28"/>
                <w:szCs w:val="28"/>
              </w:rPr>
              <w:t>代章）</w:t>
            </w:r>
            <w:r>
              <w:t xml:space="preserve">         </w:t>
            </w:r>
            <w:r>
              <w:rPr>
                <w:rFonts w:hint="eastAsia"/>
              </w:rPr>
              <w:t xml:space="preserve">                                     </w:t>
            </w:r>
          </w:p>
          <w:p>
            <w:pPr>
              <w:spacing w:line="370" w:lineRule="atLeast"/>
              <w:ind w:right="250" w:firstLine="420" w:firstLineChars="200"/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           年  月  日</w:t>
            </w:r>
          </w:p>
        </w:tc>
      </w:tr>
      <w:bookmarkEnd w:id="0"/>
      <w:bookmarkEnd w:id="1"/>
      <w:bookmarkEnd w:id="2"/>
    </w:tbl>
    <w:p>
      <w:pPr>
        <w:snapToGrid w:val="0"/>
        <w:spacing w:line="360" w:lineRule="auto"/>
        <w:ind w:right="249"/>
        <w:rPr>
          <w:rFonts w:ascii="黑体" w:eastAsia="黑体"/>
          <w:sz w:val="30"/>
        </w:rPr>
      </w:pPr>
    </w:p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04290102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F50"/>
    <w:rsid w:val="00021069"/>
    <w:rsid w:val="00064476"/>
    <w:rsid w:val="0006503F"/>
    <w:rsid w:val="00083BD5"/>
    <w:rsid w:val="000F0BFA"/>
    <w:rsid w:val="000F63CA"/>
    <w:rsid w:val="001B4BEE"/>
    <w:rsid w:val="001D1AFE"/>
    <w:rsid w:val="001E4044"/>
    <w:rsid w:val="002750E0"/>
    <w:rsid w:val="002D6879"/>
    <w:rsid w:val="002E076A"/>
    <w:rsid w:val="002F6E43"/>
    <w:rsid w:val="003718BD"/>
    <w:rsid w:val="00381615"/>
    <w:rsid w:val="003F7F6E"/>
    <w:rsid w:val="0040184A"/>
    <w:rsid w:val="00432B91"/>
    <w:rsid w:val="00481836"/>
    <w:rsid w:val="004864C5"/>
    <w:rsid w:val="004E17D5"/>
    <w:rsid w:val="00512FDE"/>
    <w:rsid w:val="005156DE"/>
    <w:rsid w:val="00574341"/>
    <w:rsid w:val="005758E3"/>
    <w:rsid w:val="005D08A3"/>
    <w:rsid w:val="00611888"/>
    <w:rsid w:val="00612953"/>
    <w:rsid w:val="0065704A"/>
    <w:rsid w:val="006A3637"/>
    <w:rsid w:val="006B2B38"/>
    <w:rsid w:val="006B6498"/>
    <w:rsid w:val="006D4589"/>
    <w:rsid w:val="007070A6"/>
    <w:rsid w:val="007204EE"/>
    <w:rsid w:val="007260E2"/>
    <w:rsid w:val="00765583"/>
    <w:rsid w:val="007867BF"/>
    <w:rsid w:val="007C41F7"/>
    <w:rsid w:val="007E2620"/>
    <w:rsid w:val="007F06EC"/>
    <w:rsid w:val="00806F98"/>
    <w:rsid w:val="00837FEB"/>
    <w:rsid w:val="008878AC"/>
    <w:rsid w:val="008C0432"/>
    <w:rsid w:val="008F6860"/>
    <w:rsid w:val="009367EC"/>
    <w:rsid w:val="009B030A"/>
    <w:rsid w:val="009F2A6B"/>
    <w:rsid w:val="00A14F1D"/>
    <w:rsid w:val="00A26D56"/>
    <w:rsid w:val="00A72F34"/>
    <w:rsid w:val="00A73D1F"/>
    <w:rsid w:val="00A96D17"/>
    <w:rsid w:val="00B005BE"/>
    <w:rsid w:val="00B107C5"/>
    <w:rsid w:val="00B24DF0"/>
    <w:rsid w:val="00B4673C"/>
    <w:rsid w:val="00B81A31"/>
    <w:rsid w:val="00B81C94"/>
    <w:rsid w:val="00BA6326"/>
    <w:rsid w:val="00BB3183"/>
    <w:rsid w:val="00C44536"/>
    <w:rsid w:val="00C75AC7"/>
    <w:rsid w:val="00C77620"/>
    <w:rsid w:val="00C85CDC"/>
    <w:rsid w:val="00CA3F1A"/>
    <w:rsid w:val="00CC4E69"/>
    <w:rsid w:val="00CE2E06"/>
    <w:rsid w:val="00D2673C"/>
    <w:rsid w:val="00D3064E"/>
    <w:rsid w:val="00D40CEB"/>
    <w:rsid w:val="00D64717"/>
    <w:rsid w:val="00D80B7B"/>
    <w:rsid w:val="00D96C29"/>
    <w:rsid w:val="00DB6407"/>
    <w:rsid w:val="00DC0A77"/>
    <w:rsid w:val="00DE424C"/>
    <w:rsid w:val="00DF6FF1"/>
    <w:rsid w:val="00E11C9D"/>
    <w:rsid w:val="00E36A4E"/>
    <w:rsid w:val="00E41DDC"/>
    <w:rsid w:val="00E562E0"/>
    <w:rsid w:val="00E67152"/>
    <w:rsid w:val="00EB2BC1"/>
    <w:rsid w:val="00EC333D"/>
    <w:rsid w:val="00ED1663"/>
    <w:rsid w:val="00F24F50"/>
    <w:rsid w:val="00F27D2F"/>
    <w:rsid w:val="00F9293A"/>
    <w:rsid w:val="00FA363F"/>
    <w:rsid w:val="00FA7CC8"/>
    <w:rsid w:val="00FC7D8A"/>
    <w:rsid w:val="00FE4CFC"/>
    <w:rsid w:val="00FF14C9"/>
    <w:rsid w:val="00FF4308"/>
    <w:rsid w:val="03746BFF"/>
    <w:rsid w:val="3C34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jc w:val="right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uiPriority w:val="0"/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424</Words>
  <Characters>2419</Characters>
  <Lines>20</Lines>
  <Paragraphs>5</Paragraphs>
  <TotalTime>1</TotalTime>
  <ScaleCrop>false</ScaleCrop>
  <LinksUpToDate>false</LinksUpToDate>
  <CharactersWithSpaces>2838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2020-05-23T06:36:00Z</dcterms:created>
  <dc:creator>zhaorong</dc:creator>
  <cp:lastModifiedBy>大橙子</cp:lastModifiedBy>
  <dcterms:modified xsi:type="dcterms:W3CDTF">2021-05-10T02:52:35Z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