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01811" w14:textId="77777777" w:rsidR="00D1777A" w:rsidRDefault="00222BC7">
      <w:pPr>
        <w:spacing w:beforeLines="50" w:before="156" w:afterLines="50" w:after="156" w:line="500" w:lineRule="exact"/>
        <w:rPr>
          <w:rFonts w:asciiTheme="minorEastAsia" w:hAnsiTheme="minorEastAsia"/>
          <w:sz w:val="24"/>
          <w:szCs w:val="32"/>
        </w:rPr>
      </w:pPr>
      <w:r>
        <w:rPr>
          <w:rFonts w:asciiTheme="minorEastAsia" w:hAnsiTheme="minorEastAsia"/>
          <w:sz w:val="24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Theme="minorEastAsia" w:hAnsiTheme="minorEastAsia"/>
          <w:sz w:val="24"/>
          <w:szCs w:val="32"/>
        </w:rPr>
        <w:instrText>ADDIN CNKISM.UserStyle</w:instrText>
      </w:r>
      <w:r>
        <w:rPr>
          <w:rFonts w:asciiTheme="minorEastAsia" w:hAnsiTheme="minorEastAsia"/>
          <w:sz w:val="24"/>
          <w:szCs w:val="32"/>
        </w:rPr>
      </w:r>
      <w:r>
        <w:rPr>
          <w:rFonts w:asciiTheme="minorEastAsia" w:hAnsiTheme="minorEastAsia"/>
          <w:sz w:val="24"/>
          <w:szCs w:val="32"/>
        </w:rPr>
        <w:fldChar w:fldCharType="end"/>
      </w:r>
      <w:r>
        <w:rPr>
          <w:rFonts w:asciiTheme="minorEastAsia" w:hAnsiTheme="minorEastAsia" w:hint="eastAsia"/>
          <w:sz w:val="24"/>
          <w:szCs w:val="32"/>
        </w:rPr>
        <w:t>附件</w:t>
      </w:r>
      <w:r w:rsidR="0076675C">
        <w:rPr>
          <w:rFonts w:asciiTheme="minorEastAsia" w:hAnsiTheme="minorEastAsia"/>
          <w:sz w:val="24"/>
          <w:szCs w:val="32"/>
        </w:rPr>
        <w:t>1</w:t>
      </w:r>
      <w:r>
        <w:rPr>
          <w:rFonts w:asciiTheme="minorEastAsia" w:hAnsiTheme="minorEastAsia" w:hint="eastAsia"/>
          <w:sz w:val="24"/>
          <w:szCs w:val="32"/>
        </w:rPr>
        <w:t>：</w:t>
      </w:r>
    </w:p>
    <w:p w14:paraId="3688151A" w14:textId="7D5B3D32" w:rsidR="00D1777A" w:rsidRPr="0076675C" w:rsidRDefault="00222BC7">
      <w:pPr>
        <w:spacing w:beforeLines="50" w:before="156" w:afterLines="50" w:after="156" w:line="500" w:lineRule="exact"/>
        <w:jc w:val="center"/>
        <w:rPr>
          <w:rFonts w:ascii="方正小标宋简体" w:eastAsia="方正小标宋简体"/>
          <w:sz w:val="48"/>
          <w:szCs w:val="32"/>
        </w:rPr>
      </w:pPr>
      <w:r w:rsidRPr="0076675C">
        <w:rPr>
          <w:rFonts w:ascii="方正小标宋简体" w:eastAsia="方正小标宋简体" w:hint="eastAsia"/>
          <w:sz w:val="48"/>
          <w:szCs w:val="32"/>
        </w:rPr>
        <w:t>研究生课程考试监考</w:t>
      </w:r>
      <w:r w:rsidR="002271A6">
        <w:rPr>
          <w:rFonts w:ascii="方正小标宋简体" w:eastAsia="方正小标宋简体" w:hint="eastAsia"/>
          <w:sz w:val="48"/>
          <w:szCs w:val="32"/>
        </w:rPr>
        <w:t>职责</w:t>
      </w:r>
    </w:p>
    <w:p w14:paraId="249886C1" w14:textId="221C690E" w:rsidR="000A3876" w:rsidRPr="00D061BF" w:rsidRDefault="00222BC7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>一、监考人员承担</w:t>
      </w:r>
      <w:r w:rsidR="00DF762E" w:rsidRPr="00D061BF">
        <w:rPr>
          <w:rFonts w:ascii="仿宋_GB2312" w:eastAsia="仿宋_GB2312" w:hint="eastAsia"/>
          <w:sz w:val="32"/>
          <w:szCs w:val="32"/>
        </w:rPr>
        <w:t>维护</w:t>
      </w:r>
      <w:r w:rsidRPr="00D061BF">
        <w:rPr>
          <w:rFonts w:ascii="仿宋_GB2312" w:eastAsia="仿宋_GB2312" w:hint="eastAsia"/>
          <w:sz w:val="32"/>
          <w:szCs w:val="32"/>
        </w:rPr>
        <w:t>考场秩序和保证考试顺利进行的责任，监考人员应</w:t>
      </w:r>
      <w:r w:rsidR="000A3876" w:rsidRPr="00D061BF">
        <w:rPr>
          <w:rFonts w:ascii="仿宋_GB2312" w:eastAsia="仿宋_GB2312" w:hint="eastAsia"/>
          <w:sz w:val="32"/>
          <w:szCs w:val="32"/>
        </w:rPr>
        <w:t>认真学习</w:t>
      </w:r>
      <w:r w:rsidR="000A3876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《哈尔滨工程大学学生纪律处分条例》、《研究生课程考试考场规则》、《研究生课程考试监考守则》</w:t>
      </w:r>
      <w:r w:rsidRPr="00D061BF">
        <w:rPr>
          <w:rFonts w:ascii="仿宋_GB2312" w:eastAsia="仿宋_GB2312" w:hint="eastAsia"/>
          <w:sz w:val="32"/>
          <w:szCs w:val="32"/>
        </w:rPr>
        <w:t>所列事项，</w:t>
      </w:r>
      <w:r w:rsidR="000A3876" w:rsidRPr="00D061BF">
        <w:rPr>
          <w:rFonts w:ascii="仿宋_GB2312" w:eastAsia="仿宋_GB2312" w:hint="eastAsia"/>
          <w:sz w:val="32"/>
          <w:szCs w:val="32"/>
        </w:rPr>
        <w:t>严格</w:t>
      </w:r>
      <w:r w:rsidRPr="00D061BF">
        <w:rPr>
          <w:rFonts w:ascii="仿宋_GB2312" w:eastAsia="仿宋_GB2312" w:hint="eastAsia"/>
          <w:sz w:val="32"/>
          <w:szCs w:val="32"/>
        </w:rPr>
        <w:t>履行监考职责，维护考场纪律</w:t>
      </w:r>
      <w:r w:rsidR="000A3876" w:rsidRPr="00D061BF">
        <w:rPr>
          <w:rFonts w:ascii="仿宋_GB2312" w:eastAsia="仿宋_GB2312" w:hint="eastAsia"/>
          <w:sz w:val="32"/>
          <w:szCs w:val="32"/>
        </w:rPr>
        <w:t>。</w:t>
      </w:r>
    </w:p>
    <w:p w14:paraId="1D9E5785" w14:textId="2EEED66F" w:rsidR="00D1777A" w:rsidRPr="00D061BF" w:rsidRDefault="000A3876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>二、</w:t>
      </w: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监考人员</w:t>
      </w:r>
      <w:r w:rsidRPr="00D061BF">
        <w:rPr>
          <w:rFonts w:ascii="仿宋_GB2312" w:eastAsia="仿宋_GB2312" w:hint="eastAsia"/>
          <w:sz w:val="32"/>
          <w:szCs w:val="32"/>
        </w:rPr>
        <w:t>须佩带监考标志牌</w:t>
      </w:r>
      <w:r w:rsidR="00DF762E" w:rsidRPr="00D061BF">
        <w:rPr>
          <w:rFonts w:ascii="仿宋_GB2312" w:eastAsia="仿宋_GB2312" w:hint="eastAsia"/>
          <w:sz w:val="32"/>
          <w:szCs w:val="32"/>
        </w:rPr>
        <w:t>，</w:t>
      </w: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携带《研究生课程考核签到表》、《硕士研究生课程考试考场记事》、《研究生课程考试违规考生记录表》、《研究生课程考试考场规则》（附件5）、《考场座次表》</w:t>
      </w:r>
      <w:r w:rsidR="00DF762E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、</w:t>
      </w: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考试试题、答题册（卡）、草稿纸等考</w:t>
      </w:r>
      <w:proofErr w:type="gramStart"/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务</w:t>
      </w:r>
      <w:proofErr w:type="gramEnd"/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材料</w:t>
      </w:r>
      <w:r w:rsidR="00D061BF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，</w:t>
      </w:r>
      <w:r w:rsidR="00D061BF" w:rsidRPr="00D061BF">
        <w:rPr>
          <w:rFonts w:ascii="仿宋_GB2312" w:eastAsia="仿宋_GB2312" w:hint="eastAsia"/>
          <w:sz w:val="32"/>
          <w:szCs w:val="32"/>
        </w:rPr>
        <w:t>提前20分钟到达考场</w:t>
      </w: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。</w:t>
      </w:r>
    </w:p>
    <w:p w14:paraId="70946551" w14:textId="64D477A5" w:rsidR="00AF60CC" w:rsidRPr="00D061BF" w:rsidRDefault="000A3876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>三</w:t>
      </w:r>
      <w:r w:rsidR="00222BC7" w:rsidRPr="00D061BF">
        <w:rPr>
          <w:rFonts w:ascii="仿宋_GB2312" w:eastAsia="仿宋_GB2312" w:hint="eastAsia"/>
          <w:sz w:val="32"/>
          <w:szCs w:val="32"/>
        </w:rPr>
        <w:t>、监考人员须</w:t>
      </w:r>
      <w:r w:rsidRPr="00D061BF">
        <w:rPr>
          <w:rFonts w:ascii="仿宋_GB2312" w:eastAsia="仿宋_GB2312" w:hint="eastAsia"/>
          <w:sz w:val="32"/>
          <w:szCs w:val="32"/>
        </w:rPr>
        <w:t>到达指定考场后，</w:t>
      </w:r>
      <w:r w:rsidR="00D061BF" w:rsidRPr="00D061BF">
        <w:rPr>
          <w:rFonts w:ascii="仿宋_GB2312" w:eastAsia="仿宋_GB2312" w:hint="eastAsia"/>
          <w:sz w:val="32"/>
          <w:szCs w:val="32"/>
        </w:rPr>
        <w:t>须按以下要求履行相应职责：</w:t>
      </w:r>
    </w:p>
    <w:p w14:paraId="6A6207C0" w14:textId="45FEE808" w:rsidR="00AF60CC" w:rsidRPr="00D061BF" w:rsidRDefault="00AF60CC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>（一）</w:t>
      </w:r>
      <w:r w:rsidR="00F35739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清理考场</w:t>
      </w:r>
      <w:r w:rsidR="004F1C9F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，确保</w:t>
      </w:r>
      <w:r w:rsidR="004F1C9F" w:rsidRPr="00D061BF">
        <w:rPr>
          <w:rFonts w:ascii="仿宋_GB2312" w:eastAsia="仿宋_GB2312" w:hint="eastAsia"/>
          <w:sz w:val="32"/>
          <w:szCs w:val="32"/>
        </w:rPr>
        <w:t>桌面、桌堂内不存放任何与考试无关的物品</w:t>
      </w:r>
      <w:r w:rsidRPr="00D061BF">
        <w:rPr>
          <w:rFonts w:ascii="仿宋_GB2312" w:eastAsia="仿宋_GB2312" w:hint="eastAsia"/>
          <w:sz w:val="32"/>
          <w:szCs w:val="32"/>
        </w:rPr>
        <w:t>。</w:t>
      </w:r>
    </w:p>
    <w:p w14:paraId="50A1FA6A" w14:textId="01491B56" w:rsidR="00AF60CC" w:rsidRPr="00D061BF" w:rsidRDefault="00AF60CC" w:rsidP="00D061BF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  <w:shd w:val="clear" w:color="auto" w:fill="FFFFFF"/>
        </w:rPr>
      </w:pPr>
      <w:r w:rsidRPr="00D061BF">
        <w:rPr>
          <w:rFonts w:ascii="仿宋_GB2312" w:eastAsia="仿宋_GB2312" w:hint="eastAsia"/>
          <w:sz w:val="32"/>
          <w:szCs w:val="32"/>
        </w:rPr>
        <w:t>（二）</w:t>
      </w:r>
      <w:r w:rsidR="00F35739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合理安排座位，</w:t>
      </w:r>
      <w:r w:rsidR="004F1C9F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并指导学生按座位安排就</w:t>
      </w:r>
      <w:r w:rsidR="00D061BF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坐</w:t>
      </w: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。</w:t>
      </w:r>
    </w:p>
    <w:p w14:paraId="204F9148" w14:textId="5C008961" w:rsidR="00AF60CC" w:rsidRPr="00D061BF" w:rsidRDefault="00AF60CC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（三）提醒考生</w:t>
      </w:r>
      <w:proofErr w:type="gramStart"/>
      <w:r w:rsidRPr="00D061BF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D061BF">
        <w:rPr>
          <w:rFonts w:ascii="仿宋_GB2312" w:eastAsia="仿宋_GB2312" w:hint="eastAsia"/>
          <w:sz w:val="32"/>
          <w:szCs w:val="32"/>
        </w:rPr>
        <w:t>准将书包、书籍、笔记本等放在考试座位附近（开卷考试允许携带的书籍资料除外）；禁止携带通讯、存储等电子设备进入考场。</w:t>
      </w:r>
    </w:p>
    <w:p w14:paraId="03D12D48" w14:textId="6F187D60" w:rsidR="00AF60CC" w:rsidRPr="00D061BF" w:rsidRDefault="00AF60CC" w:rsidP="00D061BF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  <w:shd w:val="clear" w:color="auto" w:fill="FFFFFF"/>
        </w:rPr>
      </w:pP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（四）考前10分钟宣读《研究生课程考试考场规则》</w:t>
      </w:r>
      <w:r w:rsidRPr="00D061BF">
        <w:rPr>
          <w:rFonts w:ascii="仿宋_GB2312" w:eastAsia="仿宋_GB2312" w:hint="eastAsia"/>
          <w:sz w:val="32"/>
          <w:szCs w:val="32"/>
        </w:rPr>
        <w:t>，</w:t>
      </w: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并提醒学生将手机等通讯工具放在指定位置，考试中如发现手机等通讯工具将按违纪处理。</w:t>
      </w:r>
    </w:p>
    <w:p w14:paraId="7CB1A791" w14:textId="14636205" w:rsidR="00AF60CC" w:rsidRPr="00D061BF" w:rsidRDefault="00AF60CC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>（五）根据试卷情况合理安排试卷发放时间，确保考试开始前试卷分发到所有考生；考生如未按规定就坐或考场没</w:t>
      </w:r>
      <w:r w:rsidRPr="00D061BF">
        <w:rPr>
          <w:rFonts w:ascii="仿宋_GB2312" w:eastAsia="仿宋_GB2312" w:hint="eastAsia"/>
          <w:sz w:val="32"/>
          <w:szCs w:val="32"/>
        </w:rPr>
        <w:lastRenderedPageBreak/>
        <w:t>清理完毕，不准发卷。</w:t>
      </w:r>
    </w:p>
    <w:p w14:paraId="05990456" w14:textId="51C264FB" w:rsidR="00F35739" w:rsidRPr="00D061BF" w:rsidRDefault="00AF60CC" w:rsidP="00D061BF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  <w:shd w:val="clear" w:color="auto" w:fill="FFFFFF"/>
        </w:rPr>
      </w:pP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（六）</w:t>
      </w:r>
      <w:r w:rsidR="004F1C9F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开考时需将手机屏蔽仪电源线接入电源插座，保证其正常工作。</w:t>
      </w:r>
    </w:p>
    <w:p w14:paraId="618BE7B8" w14:textId="77777777" w:rsidR="004F1C9F" w:rsidRPr="00D061BF" w:rsidRDefault="00F35739" w:rsidP="00D061BF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color w:val="000000" w:themeColor="text1"/>
          <w:sz w:val="32"/>
          <w:szCs w:val="32"/>
          <w:shd w:val="clear" w:color="auto" w:fill="FFFFFF"/>
        </w:rPr>
      </w:pP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四、开考后，监考人员须核对学生证件、座次表中照片与本人是否一致，组织研究生填写“研究生课程考核考生签到表”。</w:t>
      </w:r>
    </w:p>
    <w:p w14:paraId="471750B4" w14:textId="6D81757C" w:rsidR="00F35739" w:rsidRPr="00D061BF" w:rsidRDefault="00F35739" w:rsidP="00D061BF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color w:val="000000" w:themeColor="text1"/>
          <w:sz w:val="32"/>
          <w:szCs w:val="32"/>
          <w:shd w:val="clear" w:color="auto" w:fill="FFFFFF"/>
        </w:rPr>
      </w:pPr>
      <w:r w:rsidRPr="00D061BF">
        <w:rPr>
          <w:rFonts w:ascii="仿宋_GB2312" w:eastAsia="仿宋_GB2312" w:hint="eastAsia"/>
          <w:sz w:val="32"/>
          <w:szCs w:val="32"/>
        </w:rPr>
        <w:t>在核验证件时，如发现人、证不符或非考生本人</w:t>
      </w:r>
      <w:r w:rsidR="00D061BF" w:rsidRPr="00D061BF">
        <w:rPr>
          <w:rFonts w:ascii="仿宋_GB2312" w:eastAsia="仿宋_GB2312" w:hint="eastAsia"/>
          <w:sz w:val="32"/>
          <w:szCs w:val="32"/>
        </w:rPr>
        <w:t>等情况</w:t>
      </w:r>
      <w:r w:rsidRPr="00D061BF">
        <w:rPr>
          <w:rFonts w:ascii="仿宋_GB2312" w:eastAsia="仿宋_GB2312" w:hint="eastAsia"/>
          <w:sz w:val="32"/>
          <w:szCs w:val="32"/>
        </w:rPr>
        <w:t>，立即令其退出考场，并将姓名、学号及所</w:t>
      </w:r>
      <w:r w:rsidR="00D061BF" w:rsidRPr="00D061BF">
        <w:rPr>
          <w:rFonts w:ascii="仿宋_GB2312" w:eastAsia="仿宋_GB2312" w:hint="eastAsia"/>
          <w:sz w:val="32"/>
          <w:szCs w:val="32"/>
        </w:rPr>
        <w:t>属院系</w:t>
      </w:r>
      <w:r w:rsidR="004F1C9F" w:rsidRPr="00D061BF">
        <w:rPr>
          <w:rFonts w:ascii="仿宋_GB2312" w:eastAsia="仿宋_GB2312" w:hint="eastAsia"/>
          <w:sz w:val="32"/>
          <w:szCs w:val="32"/>
        </w:rPr>
        <w:t>如实</w:t>
      </w:r>
      <w:r w:rsidRPr="00D061BF">
        <w:rPr>
          <w:rFonts w:ascii="仿宋_GB2312" w:eastAsia="仿宋_GB2312" w:hint="eastAsia"/>
          <w:sz w:val="32"/>
          <w:szCs w:val="32"/>
        </w:rPr>
        <w:t>记录在《考场纪</w:t>
      </w:r>
      <w:r w:rsidR="00F96D46">
        <w:rPr>
          <w:rFonts w:ascii="仿宋_GB2312" w:eastAsia="仿宋_GB2312" w:hint="eastAsia"/>
          <w:sz w:val="32"/>
          <w:szCs w:val="32"/>
        </w:rPr>
        <w:t>事</w:t>
      </w:r>
      <w:r w:rsidRPr="00D061BF">
        <w:rPr>
          <w:rFonts w:ascii="仿宋_GB2312" w:eastAsia="仿宋_GB2312" w:hint="eastAsia"/>
          <w:sz w:val="32"/>
          <w:szCs w:val="32"/>
        </w:rPr>
        <w:t>》中，上报</w:t>
      </w:r>
      <w:r w:rsidR="004F1C9F" w:rsidRPr="00D061BF">
        <w:rPr>
          <w:rFonts w:ascii="仿宋_GB2312" w:eastAsia="仿宋_GB2312" w:hint="eastAsia"/>
          <w:sz w:val="32"/>
          <w:szCs w:val="32"/>
        </w:rPr>
        <w:t>研究生培养办公室，由研究生院协同学生工作处按照</w:t>
      </w:r>
      <w:r w:rsidR="004F1C9F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《哈尔滨工程大学学生纪律处分条例》进行处理</w:t>
      </w:r>
      <w:r w:rsidRPr="00D061BF">
        <w:rPr>
          <w:rFonts w:ascii="仿宋_GB2312" w:eastAsia="仿宋_GB2312" w:hint="eastAsia"/>
          <w:sz w:val="32"/>
          <w:szCs w:val="32"/>
        </w:rPr>
        <w:t>。</w:t>
      </w:r>
    </w:p>
    <w:p w14:paraId="6B0C2CF5" w14:textId="146C6067" w:rsidR="004F1C9F" w:rsidRPr="00D061BF" w:rsidRDefault="00F35739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五、考试期间，监考人员要认真履行监考职责，除必要的考</w:t>
      </w:r>
      <w:proofErr w:type="gramStart"/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务</w:t>
      </w:r>
      <w:proofErr w:type="gramEnd"/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联系外，不得使用手机；</w:t>
      </w:r>
      <w:r w:rsidR="004F1C9F" w:rsidRPr="00D061BF">
        <w:rPr>
          <w:rFonts w:ascii="仿宋_GB2312" w:eastAsia="仿宋_GB2312" w:hint="eastAsia"/>
          <w:sz w:val="32"/>
          <w:szCs w:val="32"/>
        </w:rPr>
        <w:t>考试过程中，须在考场前后合适位置交替进行巡视</w:t>
      </w:r>
      <w:r w:rsidR="00D061BF" w:rsidRPr="00D061BF">
        <w:rPr>
          <w:rFonts w:ascii="仿宋_GB2312" w:eastAsia="仿宋_GB2312" w:hint="eastAsia"/>
          <w:sz w:val="32"/>
          <w:szCs w:val="32"/>
        </w:rPr>
        <w:t>；</w:t>
      </w:r>
      <w:r w:rsidR="004F1C9F" w:rsidRPr="00D061BF">
        <w:rPr>
          <w:rFonts w:ascii="仿宋_GB2312" w:eastAsia="仿宋_GB2312" w:hint="eastAsia"/>
          <w:sz w:val="32"/>
          <w:szCs w:val="32"/>
        </w:rPr>
        <w:t>严禁在考场进行交谈、接打电话、吸烟、看书、看报等一切与监考无关的事项，不准擅自离开考场。</w:t>
      </w:r>
    </w:p>
    <w:p w14:paraId="158D763F" w14:textId="636A78EB" w:rsidR="004F1C9F" w:rsidRPr="00D061BF" w:rsidRDefault="004F1C9F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 xml:space="preserve">六、考生须按规定时间参加考试，迟到 20 </w:t>
      </w:r>
      <w:proofErr w:type="gramStart"/>
      <w:r w:rsidRPr="00D061BF">
        <w:rPr>
          <w:rFonts w:ascii="仿宋_GB2312" w:eastAsia="仿宋_GB2312" w:hint="eastAsia"/>
          <w:sz w:val="32"/>
          <w:szCs w:val="32"/>
        </w:rPr>
        <w:t>分钟以上</w:t>
      </w:r>
      <w:proofErr w:type="gramEnd"/>
      <w:r w:rsidRPr="00D061BF">
        <w:rPr>
          <w:rFonts w:ascii="仿宋_GB2312" w:eastAsia="仿宋_GB2312" w:hint="eastAsia"/>
          <w:sz w:val="32"/>
          <w:szCs w:val="32"/>
        </w:rPr>
        <w:t>的不准入场、按缺考处理；开考 30 分钟后，考生方可交卷离开考场；考试过程中，考生不准中途擅自离开考场，如有特殊原因确需离开考场，须经监考人员准许。</w:t>
      </w:r>
    </w:p>
    <w:p w14:paraId="1D620471" w14:textId="7EAB0D1C" w:rsidR="00F35739" w:rsidRPr="00D061BF" w:rsidRDefault="004F1C9F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>七、监考人员须严格执行考场纪律，严防考生舞弊</w:t>
      </w:r>
      <w:r w:rsidR="00AF60CC" w:rsidRPr="00D061BF">
        <w:rPr>
          <w:rFonts w:ascii="仿宋_GB2312" w:eastAsia="仿宋_GB2312" w:hint="eastAsia"/>
          <w:sz w:val="32"/>
          <w:szCs w:val="32"/>
        </w:rPr>
        <w:t>。</w:t>
      </w:r>
      <w:r w:rsidRPr="00D061BF">
        <w:rPr>
          <w:rFonts w:ascii="仿宋_GB2312" w:eastAsia="仿宋_GB2312" w:hint="eastAsia"/>
          <w:sz w:val="32"/>
          <w:szCs w:val="32"/>
        </w:rPr>
        <w:t>发现有违纪、作弊者，须保留或暂</w:t>
      </w:r>
      <w:proofErr w:type="gramStart"/>
      <w:r w:rsidRPr="00D061BF">
        <w:rPr>
          <w:rFonts w:ascii="仿宋_GB2312" w:eastAsia="仿宋_GB2312" w:hint="eastAsia"/>
          <w:sz w:val="32"/>
          <w:szCs w:val="32"/>
        </w:rPr>
        <w:t>扣相关</w:t>
      </w:r>
      <w:proofErr w:type="gramEnd"/>
      <w:r w:rsidRPr="00D061BF">
        <w:rPr>
          <w:rFonts w:ascii="仿宋_GB2312" w:eastAsia="仿宋_GB2312" w:hint="eastAsia"/>
          <w:sz w:val="32"/>
          <w:szCs w:val="32"/>
        </w:rPr>
        <w:t>证据、材料、物品，没收试卷并标注“考试违规”标记，详实填写《考场纪</w:t>
      </w:r>
      <w:r w:rsidR="00F96D46">
        <w:rPr>
          <w:rFonts w:ascii="仿宋_GB2312" w:eastAsia="仿宋_GB2312" w:hint="eastAsia"/>
          <w:sz w:val="32"/>
          <w:szCs w:val="32"/>
        </w:rPr>
        <w:t>事</w:t>
      </w:r>
      <w:r w:rsidRPr="00D061BF">
        <w:rPr>
          <w:rFonts w:ascii="仿宋_GB2312" w:eastAsia="仿宋_GB2312" w:hint="eastAsia"/>
          <w:sz w:val="32"/>
          <w:szCs w:val="32"/>
        </w:rPr>
        <w:t>》并要求学生签字确认后令其离开考场。</w:t>
      </w:r>
    </w:p>
    <w:p w14:paraId="0CD0F8B7" w14:textId="441718D3" w:rsidR="00AF60CC" w:rsidRPr="00D061BF" w:rsidRDefault="00AF60CC" w:rsidP="00D061BF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lastRenderedPageBreak/>
        <w:t>考试期间，监考人员和</w:t>
      </w:r>
      <w:proofErr w:type="gramStart"/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巡考</w:t>
      </w:r>
      <w:proofErr w:type="gramEnd"/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人员一旦发现学生有违纪、作弊行为，要立即制止，并按照确认考生违纪或作弊行为，填写《</w:t>
      </w:r>
      <w:bookmarkStart w:id="0" w:name="_Hlk70578313"/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研究生课程考试违规考生记录表</w:t>
      </w:r>
      <w:bookmarkEnd w:id="0"/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》（由违规学生和至少2名监考签字），保留</w:t>
      </w:r>
      <w:r w:rsidR="00E62B58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或暂</w:t>
      </w:r>
      <w:proofErr w:type="gramStart"/>
      <w:r w:rsidR="00E62B58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扣相关</w:t>
      </w:r>
      <w:proofErr w:type="gramEnd"/>
      <w:r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证据（证据上可签字的，请监考要求违规学生签字；不适宜保留的证据，如手机，由学生书写情况说明后还给学生），如实记录在考场记事中</w:t>
      </w:r>
      <w:r w:rsidR="00E62B58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，</w:t>
      </w:r>
      <w:r w:rsidR="00E62B58" w:rsidRPr="00D061BF">
        <w:rPr>
          <w:rFonts w:ascii="仿宋_GB2312" w:eastAsia="仿宋_GB2312" w:hint="eastAsia"/>
          <w:sz w:val="32"/>
          <w:szCs w:val="32"/>
        </w:rPr>
        <w:t>要求学生签字确认，</w:t>
      </w:r>
      <w:r w:rsidR="00E62B58" w:rsidRPr="00D061BF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《研究生课程考试违规考生记录表》须交由该门课程考试开课院系主考进行后续处理。</w:t>
      </w:r>
      <w:r w:rsidRPr="00D061BF">
        <w:rPr>
          <w:rFonts w:ascii="仿宋_GB2312" w:eastAsia="仿宋_GB2312" w:hint="eastAsia"/>
          <w:sz w:val="32"/>
          <w:szCs w:val="32"/>
        </w:rPr>
        <w:t xml:space="preserve"> </w:t>
      </w:r>
    </w:p>
    <w:p w14:paraId="75075D57" w14:textId="53DAD2AC" w:rsidR="004F1C9F" w:rsidRPr="00D061BF" w:rsidRDefault="004F1C9F" w:rsidP="00D061BF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>八、考试过程中未经监考人员允许，考生不准互借文具等考试用品。监考人员不准对试题内容作任何解释提示，考生对试题印制文字不清等问题，由主监考教师根据具体情况酌情处理。</w:t>
      </w:r>
    </w:p>
    <w:p w14:paraId="262EE2A2" w14:textId="77777777" w:rsidR="00AF60CC" w:rsidRPr="00D061BF" w:rsidRDefault="00AF60CC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>九、考试过程中，考生原则上不准上厕所，确有特殊原因的，须征得监考人员同意，并须 1名同性别监考人员陪同前往。</w:t>
      </w:r>
    </w:p>
    <w:p w14:paraId="6FB9258F" w14:textId="77777777" w:rsidR="00AF60CC" w:rsidRPr="00D061BF" w:rsidRDefault="00AF60CC" w:rsidP="00D061B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061BF">
        <w:rPr>
          <w:rFonts w:ascii="仿宋_GB2312" w:eastAsia="仿宋_GB2312" w:hint="eastAsia"/>
          <w:sz w:val="32"/>
          <w:szCs w:val="32"/>
        </w:rPr>
        <w:t>十、考试终了时间一到，考生必须立即停止答卷，并在原座位等候监考教师收卷。监考教师收完试卷并清点试卷份数无误后，允许考生离场。严禁考生将试题、答题纸和草稿纸带出考场。监考教师不得擅自延长考试时间。</w:t>
      </w:r>
    </w:p>
    <w:p w14:paraId="5F438C47" w14:textId="77777777" w:rsidR="00D1777A" w:rsidRDefault="00D1777A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D17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38747" w14:textId="77777777" w:rsidR="00F2060A" w:rsidRDefault="00F2060A" w:rsidP="0076675C">
      <w:r>
        <w:separator/>
      </w:r>
    </w:p>
  </w:endnote>
  <w:endnote w:type="continuationSeparator" w:id="0">
    <w:p w14:paraId="70EF638D" w14:textId="77777777" w:rsidR="00F2060A" w:rsidRDefault="00F2060A" w:rsidP="0076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3DE7" w14:textId="77777777" w:rsidR="00F2060A" w:rsidRDefault="00F2060A" w:rsidP="0076675C">
      <w:r>
        <w:separator/>
      </w:r>
    </w:p>
  </w:footnote>
  <w:footnote w:type="continuationSeparator" w:id="0">
    <w:p w14:paraId="35DCA1CE" w14:textId="77777777" w:rsidR="00F2060A" w:rsidRDefault="00F2060A" w:rsidP="007667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07C"/>
    <w:rsid w:val="00005F78"/>
    <w:rsid w:val="00074EBA"/>
    <w:rsid w:val="000A3876"/>
    <w:rsid w:val="000C7603"/>
    <w:rsid w:val="0018207C"/>
    <w:rsid w:val="001A4A11"/>
    <w:rsid w:val="001B7D11"/>
    <w:rsid w:val="00222BC7"/>
    <w:rsid w:val="002271A6"/>
    <w:rsid w:val="00444133"/>
    <w:rsid w:val="00484C09"/>
    <w:rsid w:val="004F1C9F"/>
    <w:rsid w:val="00535E0D"/>
    <w:rsid w:val="006A014F"/>
    <w:rsid w:val="006F2BBE"/>
    <w:rsid w:val="006F4DE1"/>
    <w:rsid w:val="0076675C"/>
    <w:rsid w:val="007D7DDF"/>
    <w:rsid w:val="007F5055"/>
    <w:rsid w:val="008369C7"/>
    <w:rsid w:val="00855AB6"/>
    <w:rsid w:val="008D33D9"/>
    <w:rsid w:val="00AF60CC"/>
    <w:rsid w:val="00B14F66"/>
    <w:rsid w:val="00B24B14"/>
    <w:rsid w:val="00BC4FD6"/>
    <w:rsid w:val="00D061BF"/>
    <w:rsid w:val="00D1777A"/>
    <w:rsid w:val="00D921AB"/>
    <w:rsid w:val="00DF762E"/>
    <w:rsid w:val="00E04A8A"/>
    <w:rsid w:val="00E336DB"/>
    <w:rsid w:val="00E62B58"/>
    <w:rsid w:val="00F2060A"/>
    <w:rsid w:val="00F35739"/>
    <w:rsid w:val="00F96D46"/>
    <w:rsid w:val="074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59CD5"/>
  <w15:docId w15:val="{CDA15BBC-6369-44D0-A747-28EFE702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adjustRightInd w:val="0"/>
      <w:ind w:left="114"/>
      <w:jc w:val="left"/>
    </w:pPr>
    <w:rPr>
      <w:rFonts w:ascii="Arial Unicode MS" w:eastAsia="Arial Unicode MS" w:hAnsi="Times New Roman" w:cs="Arial Unicode MS"/>
      <w:kern w:val="0"/>
      <w:sz w:val="32"/>
      <w:szCs w:val="32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 字符"/>
    <w:basedOn w:val="a0"/>
    <w:link w:val="a3"/>
    <w:uiPriority w:val="1"/>
    <w:qFormat/>
    <w:rPr>
      <w:rFonts w:ascii="Arial Unicode MS" w:eastAsia="Arial Unicode MS" w:hAnsi="Times New Roman" w:cs="Arial Unicode MS"/>
      <w:kern w:val="0"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99"/>
    <w:rsid w:val="000A3876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F35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ED0E85A-4C0F-473D-A756-DEBE62088B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</Words>
  <Characters>1259</Characters>
  <Application>Microsoft Office Word</Application>
  <DocSecurity>0</DocSecurity>
  <Lines>10</Lines>
  <Paragraphs>2</Paragraphs>
  <ScaleCrop>false</ScaleCrop>
  <Company>yjsy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liuzhuo</dc:creator>
  <cp:lastModifiedBy>EFENA</cp:lastModifiedBy>
  <cp:revision>3</cp:revision>
  <dcterms:created xsi:type="dcterms:W3CDTF">2021-04-29T00:56:00Z</dcterms:created>
  <dcterms:modified xsi:type="dcterms:W3CDTF">2021-04-29T06:26:00Z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FAAE513AF12B4D339B36150C00320BDD</vt:lpwstr>
  </property>
</Properties>
</file>