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D1B" w:rsidRDefault="000F597E">
      <w:pPr>
        <w:widowControl w:val="0"/>
        <w:kinsoku/>
        <w:spacing w:line="560" w:lineRule="exact"/>
        <w:jc w:val="both"/>
        <w:rPr>
          <w:rFonts w:ascii="黑体" w:eastAsia="黑体" w:hAnsi="黑体" w:cs="黑体"/>
        </w:rPr>
      </w:pPr>
      <w:r>
        <w:rPr>
          <w:rFonts w:ascii="黑体" w:eastAsia="黑体" w:hAnsi="黑体" w:cs="黑体" w:hint="eastAsia"/>
        </w:rPr>
        <w:t>附件</w:t>
      </w:r>
      <w:r w:rsidR="00C15E3A">
        <w:rPr>
          <w:rFonts w:ascii="黑体" w:eastAsia="黑体" w:hAnsi="黑体" w:cs="黑体" w:hint="eastAsia"/>
        </w:rPr>
        <w:t>2</w:t>
      </w:r>
    </w:p>
    <w:p w:rsidR="007E6D1B" w:rsidRDefault="007E6D1B">
      <w:pPr>
        <w:widowControl w:val="0"/>
        <w:kinsoku/>
        <w:spacing w:line="560" w:lineRule="exact"/>
        <w:jc w:val="both"/>
        <w:rPr>
          <w:rFonts w:ascii="方正小标宋简体" w:eastAsia="方正小标宋简体" w:hAnsi="方正小标宋简体" w:cs="方正小标宋简体"/>
          <w:sz w:val="44"/>
          <w:szCs w:val="44"/>
        </w:rPr>
      </w:pPr>
    </w:p>
    <w:p w:rsidR="005F0FDD" w:rsidRDefault="005F0FDD">
      <w:pPr>
        <w:widowControl w:val="0"/>
        <w:kinsoku/>
        <w:spacing w:line="560" w:lineRule="exact"/>
        <w:jc w:val="center"/>
        <w:rPr>
          <w:rFonts w:ascii="方正小标宋简体" w:eastAsia="方正小标宋简体" w:hAnsi="方正小标宋简体" w:cs="方正小标宋简体"/>
          <w:sz w:val="44"/>
          <w:szCs w:val="44"/>
        </w:rPr>
      </w:pPr>
      <w:r w:rsidRPr="005F0FDD">
        <w:rPr>
          <w:rFonts w:ascii="方正小标宋简体" w:eastAsia="方正小标宋简体" w:hAnsi="方正小标宋简体" w:cs="方正小标宋简体" w:hint="eastAsia"/>
          <w:sz w:val="44"/>
          <w:szCs w:val="44"/>
        </w:rPr>
        <w:t>2025年创新型人才国际合作培养项目研究生类别人员申请材料列表及说明</w:t>
      </w:r>
    </w:p>
    <w:p w:rsidR="007E6D1B" w:rsidRDefault="000F597E">
      <w:pPr>
        <w:widowControl w:val="0"/>
        <w:kinsoku/>
        <w:spacing w:line="560" w:lineRule="exact"/>
        <w:jc w:val="center"/>
        <w:rPr>
          <w:rFonts w:ascii="方正小标宋简体" w:eastAsia="方正小标宋简体" w:hAnsi="方正小标宋简体" w:cs="方正小标宋简体"/>
          <w:sz w:val="44"/>
          <w:szCs w:val="44"/>
        </w:rPr>
      </w:pPr>
      <w:r>
        <w:rPr>
          <w:rFonts w:ascii="楷体_GB2312" w:eastAsia="楷体_GB2312" w:hAnsi="楷体_GB2312" w:cs="楷体_GB2312" w:hint="eastAsia"/>
          <w:b/>
          <w:bCs/>
          <w:sz w:val="28"/>
          <w:szCs w:val="28"/>
        </w:rPr>
        <w:t>（联培博士、联培硕士）</w:t>
      </w:r>
    </w:p>
    <w:p w:rsidR="007E6D1B" w:rsidRDefault="000F597E">
      <w:pPr>
        <w:widowControl w:val="0"/>
        <w:kinsoku/>
        <w:spacing w:line="560" w:lineRule="exact"/>
        <w:jc w:val="both"/>
        <w:rPr>
          <w:rFonts w:ascii="黑体" w:eastAsia="黑体" w:hAnsi="黑体" w:cs="黑体"/>
        </w:rPr>
      </w:pPr>
      <w:r>
        <w:rPr>
          <w:rFonts w:ascii="黑体" w:eastAsia="黑体" w:hAnsi="黑体" w:cs="黑体" w:hint="eastAsia"/>
        </w:rPr>
        <w:t>一、申请材料列表</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1.《国家留学基金管理委员会出国留学申请表》（研究生类）</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2.《单位推荐意见表》（研究生院上传）</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3.邀请信/入学通知书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4.国外导师简历</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5.外语水平证明</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6.学习计划（外文）</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7.成绩单（自本科阶段起）</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8.学费明细（仅涉及学费资助人员需提供）</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9.最高学历/学位证书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10.有效的《中华人民共和国居民身份证》</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注：请按以上顺序准备一份纸质申请材料，并按国家公派留学管理信息平台上的说明将相关材料扫描并上传至信息平台。</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如提供的材料中有英语以外语种书写的，需另提供中文翻译件。</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申请材料一律使用A4复印纸打印或复印，请在申请表第一页粘贴申请人近期彩色照片（一寸免冠、光纸正面）。</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lastRenderedPageBreak/>
        <w:t>申请人需向项目实施单位主管部门提交一套书面申请材料留存（留存期限为3年），项目实施单位无需向国家留学基金委提交纸质材料。</w:t>
      </w:r>
    </w:p>
    <w:p w:rsidR="007E6D1B" w:rsidRDefault="000F597E">
      <w:pPr>
        <w:widowControl w:val="0"/>
        <w:kinsoku/>
        <w:spacing w:line="560" w:lineRule="exact"/>
        <w:jc w:val="both"/>
        <w:rPr>
          <w:rFonts w:ascii="黑体" w:eastAsia="黑体" w:hAnsi="黑体" w:cs="黑体"/>
        </w:rPr>
      </w:pPr>
      <w:r>
        <w:rPr>
          <w:rFonts w:ascii="黑体" w:eastAsia="黑体" w:hAnsi="黑体" w:cs="黑体" w:hint="eastAsia"/>
        </w:rPr>
        <w:t>二、申请材料说明</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1.《国家留学基金管理委员会出国留学申请表》（研究生类）</w:t>
      </w:r>
    </w:p>
    <w:p w:rsidR="005F0FDD" w:rsidRDefault="005F0FDD">
      <w:pPr>
        <w:widowControl w:val="0"/>
        <w:kinsoku/>
        <w:spacing w:line="560" w:lineRule="exact"/>
        <w:ind w:firstLineChars="200" w:firstLine="640"/>
        <w:jc w:val="both"/>
        <w:rPr>
          <w:rFonts w:ascii="line-height:2;" w:hAnsi="line-height:2;" w:hint="eastAsia"/>
          <w:shd w:val="clear" w:color="auto" w:fill="FFFFFF"/>
        </w:rPr>
      </w:pPr>
      <w:r>
        <w:rPr>
          <w:rFonts w:ascii="line-height:2;" w:hAnsi="line-height:2;"/>
          <w:shd w:val="clear" w:color="auto" w:fill="FFFFFF"/>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受理单位接收后将不能提回及修改。如受理单位明确需提交书面申请材料，申请人应确保提交的书面申请表应与网上报名信息内容一致。</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2.《单位推荐意见表》</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《单位推荐意见表》的电子信息由项目实施单位负责输入网上报名系统。《单位推荐意见表》在申请人打印申请表时由网上报名系统自动生成（申请人在网上报名阶段此表不在报名系统中显示）。</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推荐意见应由项目实施单位针对每位申请人填写，并加盖推荐单位公章后生效。</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3.邀请信/入学通知书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正式邀请信一般应由外方教授/邀请单位签发，并使用留学单位专用信纸打印。如网申时尚未获得正式邀请信，可</w:t>
      </w:r>
      <w:r>
        <w:rPr>
          <w:rFonts w:ascii="仿宋_GB2312" w:hAnsi="仿宋_GB2312" w:hint="eastAsia"/>
        </w:rPr>
        <w:lastRenderedPageBreak/>
        <w:t>先提交意向性邀请信。</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4.国外导师简历</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如尚未确定国外导师或无国外导师，可不提供，但需提供个人说明。如有多位导师的情况，请提交实际指导教师的简历。</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5.外语水平证明</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申请人应按创新项目外语水平要求提交相应的有效外语水平证明。</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6.学习计划（外文）</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联合培养博士研究生申请时应提交外文联合培养计划（1000字以上），并由中外双方导师签字。联合培养计划如为英语以外语种书写，需另提供经国内推选单位审核的中文翻译件（需加盖审核部门公章）。</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攻读博士学位研究生申请时应提交外文学习计划（1000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攻读学位硕士、联合培养硕士生应提交外文联合培养计划（1000字以上），并由国内推选单位审核并签字。</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lastRenderedPageBreak/>
        <w:t>7.成绩单（自本科阶段起）</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提供成绩单应包括本科、硕士（如有）、博士（如有）学习阶段，直至最近一学期的成绩。成绩单应由就读单位教务处、研究生院或有关学生管理部门开具并盖章。如为英语以外语种，需另提供英文翻译件。</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8.学费明细（仅涉及学费资助人员需提供）</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申请人是否可申请学费资助，请咨询项目实施单位。可申请学费资助的，必须提供学费明细。</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9.最高学历、学位证书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申请人所持有的最高学历及学位证书。应届本科毕业生无需提供。如最高学位在境外大学/教育机构获得，可仅提交学位证书，无需提供最高学历证书。</w:t>
      </w:r>
    </w:p>
    <w:p w:rsidR="007E6D1B" w:rsidRPr="006823B8" w:rsidRDefault="000F597E">
      <w:pPr>
        <w:widowControl w:val="0"/>
        <w:kinsoku/>
        <w:spacing w:line="560" w:lineRule="exact"/>
        <w:ind w:firstLineChars="200" w:firstLine="643"/>
        <w:jc w:val="both"/>
        <w:rPr>
          <w:rFonts w:ascii="仿宋_GB2312" w:hAnsi="仿宋_GB2312"/>
          <w:b/>
        </w:rPr>
      </w:pPr>
      <w:bookmarkStart w:id="0" w:name="_GoBack"/>
      <w:r w:rsidRPr="006823B8">
        <w:rPr>
          <w:rFonts w:ascii="仿宋_GB2312" w:hAnsi="仿宋_GB2312" w:hint="eastAsia"/>
          <w:b/>
        </w:rPr>
        <w:t>10.有效的《中华人民共和国居民身份证》</w:t>
      </w:r>
    </w:p>
    <w:bookmarkEnd w:id="0"/>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申请人应上传有效身份证正反面（包含个人信息、证件有效期和发证机关）。</w:t>
      </w:r>
    </w:p>
    <w:sectPr w:rsidR="007E6D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FAD" w:rsidRDefault="00411FAD">
      <w:r>
        <w:separator/>
      </w:r>
    </w:p>
  </w:endnote>
  <w:endnote w:type="continuationSeparator" w:id="0">
    <w:p w:rsidR="00411FAD" w:rsidRDefault="0041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line-height: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FAD" w:rsidRDefault="00411FAD">
      <w:r>
        <w:separator/>
      </w:r>
    </w:p>
  </w:footnote>
  <w:footnote w:type="continuationSeparator" w:id="0">
    <w:p w:rsidR="00411FAD" w:rsidRDefault="00411F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kYmNkNjUzNzE4OTJmY2NjMTY0Yzc4Mzc1NDk1NTAifQ=="/>
  </w:docVars>
  <w:rsids>
    <w:rsidRoot w:val="28A553E4"/>
    <w:rsid w:val="000F597E"/>
    <w:rsid w:val="00187892"/>
    <w:rsid w:val="002020A3"/>
    <w:rsid w:val="00411FAD"/>
    <w:rsid w:val="005F0FDD"/>
    <w:rsid w:val="00672B8F"/>
    <w:rsid w:val="006823B8"/>
    <w:rsid w:val="007E6D1B"/>
    <w:rsid w:val="00856420"/>
    <w:rsid w:val="00995AD7"/>
    <w:rsid w:val="00C15E3A"/>
    <w:rsid w:val="02D047F0"/>
    <w:rsid w:val="24EC214F"/>
    <w:rsid w:val="28A553E4"/>
    <w:rsid w:val="3A04086B"/>
    <w:rsid w:val="7B86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6DB55-76BE-4D78-B264-9A4376FB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仿宋_GB2312" w:hAnsi="Arial" w:cs="仿宋_GB2312"/>
      <w:snapToGrid w:val="0"/>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8789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rsid w:val="00187892"/>
    <w:rPr>
      <w:rFonts w:ascii="Arial" w:eastAsia="仿宋_GB2312" w:hAnsi="Arial" w:cs="仿宋_GB2312"/>
      <w:snapToGrid w:val="0"/>
      <w:color w:val="000000"/>
      <w:sz w:val="18"/>
      <w:szCs w:val="18"/>
    </w:rPr>
  </w:style>
  <w:style w:type="paragraph" w:styleId="a5">
    <w:name w:val="footer"/>
    <w:basedOn w:val="a"/>
    <w:link w:val="a6"/>
    <w:rsid w:val="00187892"/>
    <w:pPr>
      <w:tabs>
        <w:tab w:val="center" w:pos="4153"/>
        <w:tab w:val="right" w:pos="8306"/>
      </w:tabs>
    </w:pPr>
    <w:rPr>
      <w:sz w:val="18"/>
      <w:szCs w:val="18"/>
    </w:rPr>
  </w:style>
  <w:style w:type="character" w:customStyle="1" w:styleId="a6">
    <w:name w:val="页脚 字符"/>
    <w:basedOn w:val="a0"/>
    <w:link w:val="a5"/>
    <w:rsid w:val="00187892"/>
    <w:rPr>
      <w:rFonts w:ascii="Arial" w:eastAsia="仿宋_GB2312" w:hAnsi="Arial" w:cs="仿宋_GB2312"/>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129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1320</TotalTime>
  <Pages>4</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liufeng</cp:lastModifiedBy>
  <cp:revision>5</cp:revision>
  <dcterms:created xsi:type="dcterms:W3CDTF">2023-08-07T10:04:00Z</dcterms:created>
  <dcterms:modified xsi:type="dcterms:W3CDTF">2025-07-30T01:57:00Z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EA219CE1B5BE4E0CB9DCA3B55A8A2706_11</vt:lpwstr>
  </property>
</Properties>
</file>